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E2" w:rsidRDefault="00D734E2">
      <w:pPr>
        <w:pStyle w:val="ConsPlusNormal"/>
        <w:jc w:val="both"/>
      </w:pPr>
    </w:p>
    <w:p w:rsidR="00D734E2" w:rsidRDefault="00D734E2">
      <w:pPr>
        <w:pStyle w:val="ConsPlusTitle"/>
        <w:jc w:val="center"/>
      </w:pPr>
      <w:bookmarkStart w:id="0" w:name="P27"/>
      <w:bookmarkEnd w:id="0"/>
      <w:r>
        <w:t>АДМИНИСТРАТИВНЫЙ РЕГЛАМЕНТ</w:t>
      </w:r>
    </w:p>
    <w:p w:rsidR="00D734E2" w:rsidRDefault="00D734E2">
      <w:pPr>
        <w:pStyle w:val="ConsPlusTitle"/>
        <w:jc w:val="center"/>
      </w:pPr>
      <w:r>
        <w:t>ПРЕДОСТАВЛЕНИЯ МУНИЦИПАЛЬНОЙ УСЛУГИ "ПРЕДОСТАВЛЕНИЕ</w:t>
      </w:r>
    </w:p>
    <w:p w:rsidR="00D734E2" w:rsidRDefault="00D734E2">
      <w:pPr>
        <w:pStyle w:val="ConsPlusTitle"/>
        <w:jc w:val="center"/>
      </w:pPr>
      <w:r>
        <w:t>РАЗРЕШЕНИЯ НА УСЛОВНО РАЗРЕШЕННЫЙ ВИД ИСПОЛЬЗОВАНИЯ</w:t>
      </w:r>
    </w:p>
    <w:p w:rsidR="00D734E2" w:rsidRDefault="00D734E2">
      <w:pPr>
        <w:pStyle w:val="ConsPlusTitle"/>
        <w:jc w:val="center"/>
      </w:pPr>
      <w:r>
        <w:t>ЗЕМЕЛЬНОГО УЧАСТКА ИЛИ ОБЪЕКТА КАПИТАЛЬНОГО СТРОИТЕЛЬСТВА"</w:t>
      </w:r>
    </w:p>
    <w:p w:rsidR="00D734E2" w:rsidRDefault="00D734E2">
      <w:pPr>
        <w:pStyle w:val="ConsPlusNormal"/>
        <w:jc w:val="both"/>
      </w:pPr>
      <w:bookmarkStart w:id="1" w:name="_GoBack"/>
      <w:bookmarkEnd w:id="1"/>
    </w:p>
    <w:p w:rsidR="00D734E2" w:rsidRDefault="00D734E2">
      <w:pPr>
        <w:pStyle w:val="ConsPlusNormal"/>
        <w:jc w:val="center"/>
        <w:outlineLvl w:val="1"/>
      </w:pPr>
      <w:r>
        <w:t>1. Общие положения</w:t>
      </w:r>
    </w:p>
    <w:p w:rsidR="00D734E2" w:rsidRDefault="00D734E2">
      <w:pPr>
        <w:pStyle w:val="ConsPlusNormal"/>
        <w:jc w:val="both"/>
      </w:pPr>
    </w:p>
    <w:p w:rsidR="00D734E2" w:rsidRDefault="00D734E2">
      <w:pPr>
        <w:pStyle w:val="ConsPlusNormal"/>
        <w:ind w:firstLine="540"/>
        <w:jc w:val="both"/>
      </w:pPr>
      <w:r>
        <w:t xml:space="preserve">1.1. </w:t>
      </w:r>
      <w:proofErr w:type="gramStart"/>
      <w: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уполномоченного органа администрации при предоставлении муниципальной услуги.</w:t>
      </w:r>
      <w:proofErr w:type="gramEnd"/>
    </w:p>
    <w:p w:rsidR="00D734E2" w:rsidRDefault="00D734E2">
      <w:pPr>
        <w:pStyle w:val="ConsPlusNormal"/>
        <w:spacing w:before="220"/>
        <w:ind w:firstLine="540"/>
        <w:jc w:val="both"/>
      </w:pPr>
      <w:r>
        <w:t xml:space="preserve">1.2. </w:t>
      </w:r>
      <w:proofErr w:type="gramStart"/>
      <w:r>
        <w:t>Предметом настоящего Административного регламента являются правоотношения, складывающиеся между получателем муниципальной услуги и администрацией города Липецка в процессе принятия решения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расположенного на территории города Липецка.</w:t>
      </w:r>
      <w:proofErr w:type="gramEnd"/>
    </w:p>
    <w:p w:rsidR="00D734E2" w:rsidRDefault="00D734E2">
      <w:pPr>
        <w:pStyle w:val="ConsPlusNormal"/>
        <w:spacing w:before="220"/>
        <w:ind w:firstLine="540"/>
        <w:jc w:val="both"/>
      </w:pPr>
      <w:r>
        <w:t>1.3. Заявителями на предоставление муниципальной услуги являются физические и юридические лица, заинтересованные в получении разрешения на условно разрешенный вид использования земельного участка или объекта капитального строительства (далее - заявитель).</w:t>
      </w:r>
    </w:p>
    <w:p w:rsidR="00D734E2" w:rsidRDefault="00D734E2">
      <w:pPr>
        <w:pStyle w:val="ConsPlusNormal"/>
        <w:spacing w:before="220"/>
        <w:ind w:firstLine="540"/>
        <w:jc w:val="both"/>
      </w:pPr>
      <w:r>
        <w:t xml:space="preserve">1.4. Муниципальная услуга предоставляется администрацией города Липецка в лице комиссии по землепользованию и </w:t>
      </w:r>
      <w:proofErr w:type="gramStart"/>
      <w:r>
        <w:t>застройке города</w:t>
      </w:r>
      <w:proofErr w:type="gramEnd"/>
      <w:r>
        <w:t xml:space="preserve"> Липецка, деятельность которой урегулирована </w:t>
      </w:r>
      <w:hyperlink r:id="rId5" w:history="1">
        <w:r>
          <w:rPr>
            <w:color w:val="0000FF"/>
          </w:rPr>
          <w:t>постановлением</w:t>
        </w:r>
      </w:hyperlink>
      <w:r>
        <w:t xml:space="preserve"> администрации города Липецка от 18.09.2014 N 2026 "О комиссии по землепользованию и застройке города Липецка".</w:t>
      </w:r>
    </w:p>
    <w:p w:rsidR="00D734E2" w:rsidRDefault="00D734E2">
      <w:pPr>
        <w:pStyle w:val="ConsPlusNormal"/>
        <w:spacing w:before="220"/>
        <w:ind w:firstLine="540"/>
        <w:jc w:val="both"/>
      </w:pPr>
      <w:r>
        <w:t xml:space="preserve">Информация о порядке оказания муниципальной услуги предоставляется непосредственно секретарем комиссии по землепользованию и </w:t>
      </w:r>
      <w:proofErr w:type="gramStart"/>
      <w:r>
        <w:t>застройке города</w:t>
      </w:r>
      <w:proofErr w:type="gramEnd"/>
      <w:r>
        <w:t xml:space="preserve"> Липецка, являющимся специалистом департамента градостроительства и архитектуры администрации города Липецка (далее - Департамент).</w:t>
      </w:r>
    </w:p>
    <w:p w:rsidR="00D734E2" w:rsidRDefault="00D734E2">
      <w:pPr>
        <w:pStyle w:val="ConsPlusNormal"/>
        <w:spacing w:before="220"/>
        <w:ind w:firstLine="540"/>
        <w:jc w:val="both"/>
      </w:pPr>
      <w:r>
        <w:t xml:space="preserve">Место нахождения Комиссии: 398019, г. Липецк, пл. </w:t>
      </w:r>
      <w:proofErr w:type="gramStart"/>
      <w:r>
        <w:t>Театральная</w:t>
      </w:r>
      <w:proofErr w:type="gramEnd"/>
      <w:r>
        <w:t>, д. 1.</w:t>
      </w:r>
    </w:p>
    <w:p w:rsidR="00D734E2" w:rsidRDefault="00D734E2">
      <w:pPr>
        <w:pStyle w:val="ConsPlusNormal"/>
        <w:spacing w:before="220"/>
        <w:ind w:firstLine="540"/>
        <w:jc w:val="both"/>
      </w:pPr>
      <w:r>
        <w:t>График работы:</w:t>
      </w:r>
    </w:p>
    <w:p w:rsidR="00D734E2" w:rsidRDefault="00D734E2">
      <w:pPr>
        <w:pStyle w:val="ConsPlusNormal"/>
        <w:spacing w:before="220"/>
        <w:ind w:firstLine="540"/>
        <w:jc w:val="both"/>
      </w:pPr>
      <w:r>
        <w:t>Понедельник - 09.00 - 12.00, 13.00 - 15.00.</w:t>
      </w:r>
    </w:p>
    <w:p w:rsidR="00D734E2" w:rsidRDefault="00D734E2">
      <w:pPr>
        <w:pStyle w:val="ConsPlusNormal"/>
        <w:spacing w:before="220"/>
        <w:ind w:firstLine="540"/>
        <w:jc w:val="both"/>
      </w:pPr>
      <w:r>
        <w:t>Вторник - 09.00 - 12.00, 13.00 - 15.00.</w:t>
      </w:r>
    </w:p>
    <w:p w:rsidR="00D734E2" w:rsidRDefault="00D734E2">
      <w:pPr>
        <w:pStyle w:val="ConsPlusNormal"/>
        <w:spacing w:before="220"/>
        <w:ind w:firstLine="540"/>
        <w:jc w:val="both"/>
      </w:pPr>
      <w:r>
        <w:t>Среда - 09.00 - 12.00, 13.00 - 15.00.</w:t>
      </w:r>
    </w:p>
    <w:p w:rsidR="00D734E2" w:rsidRDefault="00D734E2">
      <w:pPr>
        <w:pStyle w:val="ConsPlusNormal"/>
        <w:spacing w:before="220"/>
        <w:ind w:firstLine="540"/>
        <w:jc w:val="both"/>
      </w:pPr>
      <w:r>
        <w:t>Четверг - 09.00 - 12.00, 13.00 - 15.00.</w:t>
      </w:r>
    </w:p>
    <w:p w:rsidR="00D734E2" w:rsidRDefault="00D734E2">
      <w:pPr>
        <w:pStyle w:val="ConsPlusNormal"/>
        <w:spacing w:before="220"/>
        <w:ind w:firstLine="540"/>
        <w:jc w:val="both"/>
      </w:pPr>
      <w:r>
        <w:t>Рабочие дни могут быть изменены в зависимости от установления праздничных и выходных дней в соответствии с действующим законодательством.</w:t>
      </w:r>
    </w:p>
    <w:p w:rsidR="00D734E2" w:rsidRDefault="00D734E2">
      <w:pPr>
        <w:pStyle w:val="ConsPlusNormal"/>
        <w:spacing w:before="220"/>
        <w:ind w:firstLine="540"/>
        <w:jc w:val="both"/>
      </w:pPr>
      <w:r>
        <w:t>Справочные телефоны, факс: (4742) 22-60-94, факс (4742) 77-52-38.</w:t>
      </w:r>
    </w:p>
    <w:p w:rsidR="00D734E2" w:rsidRDefault="00D734E2">
      <w:pPr>
        <w:pStyle w:val="ConsPlusNormal"/>
        <w:spacing w:before="220"/>
        <w:ind w:firstLine="540"/>
        <w:jc w:val="both"/>
      </w:pPr>
      <w:r>
        <w:t>Адрес официального сайта: www.lipetskcity.ru; www.depgrad48.ru.</w:t>
      </w:r>
    </w:p>
    <w:p w:rsidR="00D734E2" w:rsidRDefault="00D734E2">
      <w:pPr>
        <w:pStyle w:val="ConsPlusNormal"/>
        <w:spacing w:before="220"/>
        <w:ind w:firstLine="540"/>
        <w:jc w:val="both"/>
      </w:pPr>
      <w:r>
        <w:t>Адрес электронной почты: gis@lipetsk.ru; mail@depgrad48.ru.</w:t>
      </w:r>
    </w:p>
    <w:p w:rsidR="00D734E2" w:rsidRDefault="00D734E2">
      <w:pPr>
        <w:pStyle w:val="ConsPlusNormal"/>
        <w:jc w:val="both"/>
      </w:pPr>
    </w:p>
    <w:p w:rsidR="00D734E2" w:rsidRDefault="00D734E2">
      <w:pPr>
        <w:pStyle w:val="ConsPlusNormal"/>
        <w:jc w:val="center"/>
        <w:outlineLvl w:val="1"/>
      </w:pPr>
      <w:r>
        <w:lastRenderedPageBreak/>
        <w:t>2. Стандарт предоставления муниципальной услуги</w:t>
      </w:r>
    </w:p>
    <w:p w:rsidR="00D734E2" w:rsidRDefault="00D734E2">
      <w:pPr>
        <w:pStyle w:val="ConsPlusNormal"/>
        <w:jc w:val="both"/>
      </w:pPr>
    </w:p>
    <w:p w:rsidR="00D734E2" w:rsidRDefault="00D734E2">
      <w:pPr>
        <w:pStyle w:val="ConsPlusNormal"/>
        <w:ind w:firstLine="540"/>
        <w:jc w:val="both"/>
      </w:pPr>
      <w:r>
        <w:t>2.1.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rsidR="00D734E2" w:rsidRDefault="00D734E2">
      <w:pPr>
        <w:pStyle w:val="ConsPlusNormal"/>
        <w:spacing w:before="220"/>
        <w:ind w:firstLine="540"/>
        <w:jc w:val="both"/>
      </w:pPr>
      <w:r>
        <w:t xml:space="preserve">2.2. Муниципальная услуга предоставляется администрацией города Липецка (далее - Администрация) в лице комиссии по землепользованию и </w:t>
      </w:r>
      <w:proofErr w:type="gramStart"/>
      <w:r>
        <w:t>застройке города</w:t>
      </w:r>
      <w:proofErr w:type="gramEnd"/>
      <w:r>
        <w:t xml:space="preserve"> Липецка (далее - Комиссия).</w:t>
      </w:r>
    </w:p>
    <w:p w:rsidR="00D734E2" w:rsidRDefault="00D734E2">
      <w:pPr>
        <w:pStyle w:val="ConsPlusNormal"/>
        <w:spacing w:before="220"/>
        <w:ind w:firstLine="540"/>
        <w:jc w:val="both"/>
      </w:pPr>
      <w:r>
        <w:t>2.3. Результатом предоставления муниципальной услуги является выдача (направление) постановления администрации города Липецка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D734E2" w:rsidRDefault="00D734E2">
      <w:pPr>
        <w:pStyle w:val="ConsPlusNormal"/>
        <w:spacing w:before="220"/>
        <w:ind w:firstLine="540"/>
        <w:jc w:val="both"/>
      </w:pPr>
      <w:r>
        <w:t>2.4. Срок предоставления муниципальной услуги не должен превышать 60 дней с момента регистрации поступившего заявления в органе, предоставляющем услугу.</w:t>
      </w:r>
    </w:p>
    <w:p w:rsidR="00D734E2" w:rsidRDefault="00D734E2">
      <w:pPr>
        <w:pStyle w:val="ConsPlusNormal"/>
        <w:spacing w:before="220"/>
        <w:ind w:firstLine="540"/>
        <w:jc w:val="both"/>
      </w:pPr>
      <w:r>
        <w:t xml:space="preserve">2.5. Предоставление муниципальной услуги осуществляется в соответствии </w:t>
      </w:r>
      <w:proofErr w:type="gramStart"/>
      <w:r>
        <w:t>с</w:t>
      </w:r>
      <w:proofErr w:type="gramEnd"/>
      <w:r>
        <w:t>:</w:t>
      </w:r>
    </w:p>
    <w:p w:rsidR="00D734E2" w:rsidRDefault="009810F1">
      <w:pPr>
        <w:pStyle w:val="ConsPlusNormal"/>
        <w:spacing w:before="220"/>
        <w:ind w:firstLine="540"/>
        <w:jc w:val="both"/>
      </w:pPr>
      <w:hyperlink r:id="rId6" w:history="1">
        <w:r w:rsidR="00D734E2">
          <w:rPr>
            <w:color w:val="0000FF"/>
          </w:rPr>
          <w:t>Конституцией</w:t>
        </w:r>
      </w:hyperlink>
      <w:r w:rsidR="00D734E2">
        <w:t xml:space="preserve"> РФ;</w:t>
      </w:r>
    </w:p>
    <w:p w:rsidR="00D734E2" w:rsidRDefault="00D734E2">
      <w:pPr>
        <w:pStyle w:val="ConsPlusNormal"/>
        <w:spacing w:before="220"/>
        <w:ind w:firstLine="540"/>
        <w:jc w:val="both"/>
      </w:pPr>
      <w:r>
        <w:t xml:space="preserve">Градостроительным </w:t>
      </w:r>
      <w:hyperlink r:id="rId7" w:history="1">
        <w:r>
          <w:rPr>
            <w:color w:val="0000FF"/>
          </w:rPr>
          <w:t>кодексом</w:t>
        </w:r>
      </w:hyperlink>
      <w:r>
        <w:t xml:space="preserve"> РФ;</w:t>
      </w:r>
    </w:p>
    <w:p w:rsidR="00D734E2" w:rsidRDefault="00D734E2">
      <w:pPr>
        <w:pStyle w:val="ConsPlusNormal"/>
        <w:spacing w:before="220"/>
        <w:ind w:firstLine="540"/>
        <w:jc w:val="both"/>
      </w:pPr>
      <w:r>
        <w:t xml:space="preserve">Земельным </w:t>
      </w:r>
      <w:hyperlink r:id="rId8" w:history="1">
        <w:r>
          <w:rPr>
            <w:color w:val="0000FF"/>
          </w:rPr>
          <w:t>кодексом</w:t>
        </w:r>
      </w:hyperlink>
      <w:r>
        <w:t xml:space="preserve"> РФ;</w:t>
      </w:r>
    </w:p>
    <w:p w:rsidR="00D734E2" w:rsidRDefault="00D734E2">
      <w:pPr>
        <w:pStyle w:val="ConsPlusNormal"/>
        <w:spacing w:before="220"/>
        <w:ind w:firstLine="540"/>
        <w:jc w:val="both"/>
      </w:pPr>
      <w:r>
        <w:t xml:space="preserve">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D734E2" w:rsidRDefault="00D734E2">
      <w:pPr>
        <w:pStyle w:val="ConsPlusNormal"/>
        <w:spacing w:before="220"/>
        <w:ind w:firstLine="540"/>
        <w:jc w:val="both"/>
      </w:pPr>
      <w:r>
        <w:t xml:space="preserve">Федеральным </w:t>
      </w:r>
      <w:hyperlink r:id="rId10" w:history="1">
        <w:r>
          <w:rPr>
            <w:color w:val="0000FF"/>
          </w:rPr>
          <w:t>законом</w:t>
        </w:r>
      </w:hyperlink>
      <w:r>
        <w:t xml:space="preserve"> от 27.07.2006 N 149-ФЗ "Об информации, информационных технологиях и о защите информации";</w:t>
      </w:r>
    </w:p>
    <w:p w:rsidR="00D734E2" w:rsidRDefault="00D734E2">
      <w:pPr>
        <w:pStyle w:val="ConsPlusNormal"/>
        <w:spacing w:before="220"/>
        <w:ind w:firstLine="540"/>
        <w:jc w:val="both"/>
      </w:pPr>
      <w:r>
        <w:t xml:space="preserve">Федеральным </w:t>
      </w:r>
      <w:hyperlink r:id="rId11" w:history="1">
        <w:r>
          <w:rPr>
            <w:color w:val="0000FF"/>
          </w:rPr>
          <w:t>законом</w:t>
        </w:r>
      </w:hyperlink>
      <w:r>
        <w:t xml:space="preserve"> от 27.07.2006 N 152-ФЗ "О персональных данных";</w:t>
      </w:r>
    </w:p>
    <w:p w:rsidR="00D734E2" w:rsidRDefault="00D734E2">
      <w:pPr>
        <w:pStyle w:val="ConsPlusNormal"/>
        <w:spacing w:before="220"/>
        <w:ind w:firstLine="540"/>
        <w:jc w:val="both"/>
      </w:pPr>
      <w:r>
        <w:t xml:space="preserve">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w:t>
      </w:r>
    </w:p>
    <w:p w:rsidR="00D734E2" w:rsidRDefault="00D734E2">
      <w:pPr>
        <w:pStyle w:val="ConsPlusNormal"/>
        <w:spacing w:before="220"/>
        <w:ind w:firstLine="540"/>
        <w:jc w:val="both"/>
      </w:pPr>
      <w:r>
        <w:t xml:space="preserve">Федеральным </w:t>
      </w:r>
      <w:hyperlink r:id="rId13" w:history="1">
        <w:r>
          <w:rPr>
            <w:color w:val="0000FF"/>
          </w:rPr>
          <w:t>законом</w:t>
        </w:r>
      </w:hyperlink>
      <w:r>
        <w:t xml:space="preserve"> от 06.04.2011 N 63-ФЗ "Об электронной подписи";</w:t>
      </w:r>
    </w:p>
    <w:p w:rsidR="00D734E2" w:rsidRDefault="009810F1">
      <w:pPr>
        <w:pStyle w:val="ConsPlusNormal"/>
        <w:spacing w:before="220"/>
        <w:ind w:firstLine="540"/>
        <w:jc w:val="both"/>
      </w:pPr>
      <w:hyperlink r:id="rId14" w:history="1">
        <w:r w:rsidR="00D734E2">
          <w:rPr>
            <w:color w:val="0000FF"/>
          </w:rPr>
          <w:t>Уставом</w:t>
        </w:r>
      </w:hyperlink>
      <w:r w:rsidR="00D734E2">
        <w:t xml:space="preserve"> городского округа город Липецк Липецкой области Российской Федерации, принятым решением Липецкого городского Совета депутатов от 24.02.2015 N 990;</w:t>
      </w:r>
    </w:p>
    <w:p w:rsidR="00D734E2" w:rsidRDefault="009810F1">
      <w:pPr>
        <w:pStyle w:val="ConsPlusNormal"/>
        <w:spacing w:before="220"/>
        <w:ind w:firstLine="540"/>
        <w:jc w:val="both"/>
      </w:pPr>
      <w:hyperlink r:id="rId15" w:history="1">
        <w:r w:rsidR="00D734E2">
          <w:rPr>
            <w:color w:val="0000FF"/>
          </w:rPr>
          <w:t>решением</w:t>
        </w:r>
      </w:hyperlink>
      <w:r w:rsidR="00D734E2">
        <w:t xml:space="preserve"> Липецкого городского Совета депутатов от 29.06.2010 N 51 "О Правилах землепользования и </w:t>
      </w:r>
      <w:proofErr w:type="gramStart"/>
      <w:r w:rsidR="00D734E2">
        <w:t>застройки города</w:t>
      </w:r>
      <w:proofErr w:type="gramEnd"/>
      <w:r w:rsidR="00D734E2">
        <w:t xml:space="preserve"> Липецка";</w:t>
      </w:r>
    </w:p>
    <w:p w:rsidR="00D734E2" w:rsidRDefault="009810F1">
      <w:pPr>
        <w:pStyle w:val="ConsPlusNormal"/>
        <w:spacing w:before="220"/>
        <w:ind w:firstLine="540"/>
        <w:jc w:val="both"/>
      </w:pPr>
      <w:hyperlink r:id="rId16" w:history="1">
        <w:r w:rsidR="00D734E2">
          <w:rPr>
            <w:color w:val="0000FF"/>
          </w:rPr>
          <w:t>решением</w:t>
        </w:r>
      </w:hyperlink>
      <w:r w:rsidR="00D734E2">
        <w:t xml:space="preserve"> Липецкого городского Совета депутатов от 27.08.2013 N 697 "О </w:t>
      </w:r>
      <w:proofErr w:type="gramStart"/>
      <w:r w:rsidR="00D734E2">
        <w:t>Положении</w:t>
      </w:r>
      <w:proofErr w:type="gramEnd"/>
      <w:r w:rsidR="00D734E2">
        <w:t xml:space="preserve"> о департаменте градостроительства и архитектуры администрации города Липецка";</w:t>
      </w:r>
    </w:p>
    <w:p w:rsidR="00D734E2" w:rsidRDefault="009810F1">
      <w:pPr>
        <w:pStyle w:val="ConsPlusNormal"/>
        <w:spacing w:before="220"/>
        <w:ind w:firstLine="540"/>
        <w:jc w:val="both"/>
      </w:pPr>
      <w:hyperlink r:id="rId17" w:history="1">
        <w:r w:rsidR="00D734E2">
          <w:rPr>
            <w:color w:val="0000FF"/>
          </w:rPr>
          <w:t>решением</w:t>
        </w:r>
      </w:hyperlink>
      <w:r w:rsidR="00D734E2">
        <w:t xml:space="preserve"> Липецкого городского Совета депутатов от 28.01.2014 N 783 "О </w:t>
      </w:r>
      <w:proofErr w:type="gramStart"/>
      <w:r w:rsidR="00D734E2">
        <w:t>Положении</w:t>
      </w:r>
      <w:proofErr w:type="gramEnd"/>
      <w:r w:rsidR="00D734E2">
        <w:t xml:space="preserve"> о порядке организации и проведения публичных слушаний в сфере градостроительных отношений на территории города Липецка";</w:t>
      </w:r>
    </w:p>
    <w:p w:rsidR="00D734E2" w:rsidRDefault="009810F1">
      <w:pPr>
        <w:pStyle w:val="ConsPlusNormal"/>
        <w:spacing w:before="220"/>
        <w:ind w:firstLine="540"/>
        <w:jc w:val="both"/>
      </w:pPr>
      <w:hyperlink r:id="rId18" w:history="1">
        <w:r w:rsidR="00D734E2">
          <w:rPr>
            <w:color w:val="0000FF"/>
          </w:rPr>
          <w:t>постановлением</w:t>
        </w:r>
      </w:hyperlink>
      <w:r w:rsidR="00D734E2">
        <w:t xml:space="preserve"> администрации города Липецка от 18.09.2014 N 2026 "О комиссии по землепользованию и </w:t>
      </w:r>
      <w:proofErr w:type="gramStart"/>
      <w:r w:rsidR="00D734E2">
        <w:t>застройке города</w:t>
      </w:r>
      <w:proofErr w:type="gramEnd"/>
      <w:r w:rsidR="00D734E2">
        <w:t xml:space="preserve"> Липецка".</w:t>
      </w:r>
    </w:p>
    <w:p w:rsidR="00D734E2" w:rsidRDefault="00D734E2">
      <w:pPr>
        <w:pStyle w:val="ConsPlusNormal"/>
        <w:spacing w:before="220"/>
        <w:ind w:firstLine="540"/>
        <w:jc w:val="both"/>
      </w:pPr>
      <w:r>
        <w:t>2.6. Исчерпывающий перечень документов, необходимых для предоставления муниципальной услуги:</w:t>
      </w:r>
    </w:p>
    <w:p w:rsidR="00D734E2" w:rsidRDefault="00D734E2">
      <w:pPr>
        <w:pStyle w:val="ConsPlusNormal"/>
        <w:spacing w:before="220"/>
        <w:ind w:firstLine="540"/>
        <w:jc w:val="both"/>
      </w:pPr>
      <w:r>
        <w:lastRenderedPageBreak/>
        <w:t xml:space="preserve">Для получения муниципальной услуги заявитель обращается в Комиссию с </w:t>
      </w:r>
      <w:hyperlink w:anchor="P244" w:history="1">
        <w:r>
          <w:rPr>
            <w:color w:val="0000FF"/>
          </w:rPr>
          <w:t>заявлением</w:t>
        </w:r>
      </w:hyperlink>
      <w:r>
        <w:t xml:space="preserve"> о предоставлении разрешения на условно разрешенный вид использования земельного участка или объекта капитального строительства (приложение N 1 к настоящему Административному регламенту).</w:t>
      </w:r>
    </w:p>
    <w:p w:rsidR="00D734E2" w:rsidRDefault="00D734E2">
      <w:pPr>
        <w:pStyle w:val="ConsPlusNormal"/>
        <w:spacing w:before="220"/>
        <w:ind w:firstLine="540"/>
        <w:jc w:val="both"/>
      </w:pPr>
      <w:r>
        <w:t>2.7. Орган, предоставляющий муниципальную услугу, не вправе требовать от Заявителя представления иных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34E2" w:rsidRDefault="00D734E2">
      <w:pPr>
        <w:pStyle w:val="ConsPlusNormal"/>
        <w:spacing w:before="220"/>
        <w:ind w:firstLine="540"/>
        <w:jc w:val="both"/>
      </w:pPr>
      <w:r>
        <w:t>2.8. Способы подачи документов заявителем:</w:t>
      </w:r>
    </w:p>
    <w:p w:rsidR="00D734E2" w:rsidRDefault="00D734E2">
      <w:pPr>
        <w:pStyle w:val="ConsPlusNormal"/>
        <w:spacing w:before="220"/>
        <w:ind w:firstLine="540"/>
        <w:jc w:val="both"/>
      </w:pPr>
      <w:r>
        <w:t>1) непосредственно заявителем в Комиссию;</w:t>
      </w:r>
    </w:p>
    <w:p w:rsidR="00D734E2" w:rsidRDefault="00D734E2">
      <w:pPr>
        <w:pStyle w:val="ConsPlusNormal"/>
        <w:spacing w:before="220"/>
        <w:ind w:firstLine="540"/>
        <w:jc w:val="both"/>
      </w:pPr>
      <w:r>
        <w:t>2) по почте в адрес Комиссии;</w:t>
      </w:r>
    </w:p>
    <w:p w:rsidR="00D734E2" w:rsidRDefault="00D734E2">
      <w:pPr>
        <w:pStyle w:val="ConsPlusNormal"/>
        <w:spacing w:before="220"/>
        <w:ind w:firstLine="540"/>
        <w:jc w:val="both"/>
      </w:pPr>
      <w:r>
        <w:t>3) в электронном виде.</w:t>
      </w:r>
    </w:p>
    <w:p w:rsidR="00D734E2" w:rsidRDefault="00D734E2">
      <w:pPr>
        <w:pStyle w:val="ConsPlusNormal"/>
        <w:spacing w:before="220"/>
        <w:ind w:firstLine="540"/>
        <w:jc w:val="both"/>
      </w:pPr>
      <w:r>
        <w:t>2.9. Перечень оснований для отказа в приеме документов, необходимых для предоставления муниципальной услуги:</w:t>
      </w:r>
    </w:p>
    <w:p w:rsidR="00D734E2" w:rsidRDefault="00D734E2">
      <w:pPr>
        <w:pStyle w:val="ConsPlusNormal"/>
        <w:spacing w:before="220"/>
        <w:ind w:firstLine="540"/>
        <w:jc w:val="both"/>
      </w:pPr>
      <w:r>
        <w:t xml:space="preserve">Основанием для отказа в приеме документов, необходимых для предоставления муниципальной услуги, является несоответствие </w:t>
      </w:r>
      <w:hyperlink w:anchor="P244" w:history="1">
        <w:r>
          <w:rPr>
            <w:color w:val="0000FF"/>
          </w:rPr>
          <w:t>заявления</w:t>
        </w:r>
      </w:hyperlink>
      <w:r>
        <w:t xml:space="preserve"> форме, предусмотренной приложением N 1 к настоящему Административному регламенту.</w:t>
      </w:r>
    </w:p>
    <w:p w:rsidR="00D734E2" w:rsidRDefault="00D734E2">
      <w:pPr>
        <w:pStyle w:val="ConsPlusNormal"/>
        <w:spacing w:before="220"/>
        <w:ind w:firstLine="540"/>
        <w:jc w:val="both"/>
      </w:pPr>
      <w:r>
        <w:t>2.10. Перечень оснований для приостановления или отказа в предоставлении муниципальной услуги.</w:t>
      </w:r>
    </w:p>
    <w:p w:rsidR="00D734E2" w:rsidRDefault="00D734E2">
      <w:pPr>
        <w:pStyle w:val="ConsPlusNormal"/>
        <w:spacing w:before="220"/>
        <w:ind w:firstLine="540"/>
        <w:jc w:val="both"/>
      </w:pPr>
      <w:r>
        <w:t>Основания приостановления муниципальной услуги законодательством не установлены.</w:t>
      </w:r>
    </w:p>
    <w:p w:rsidR="00D734E2" w:rsidRDefault="00D734E2">
      <w:pPr>
        <w:pStyle w:val="ConsPlusNormal"/>
        <w:spacing w:before="220"/>
        <w:ind w:firstLine="540"/>
        <w:jc w:val="both"/>
      </w:pPr>
      <w:r>
        <w:t>Основания для отказа в предоставлении муниципальной услуги законодательством не установлены.</w:t>
      </w:r>
    </w:p>
    <w:p w:rsidR="00D734E2" w:rsidRDefault="00D734E2">
      <w:pPr>
        <w:pStyle w:val="ConsPlusNormal"/>
        <w:spacing w:before="220"/>
        <w:ind w:firstLine="540"/>
        <w:jc w:val="both"/>
      </w:pPr>
      <w:r>
        <w:t>2.11. Муниципальная услуга предоставляется бесплатно.</w:t>
      </w:r>
    </w:p>
    <w:p w:rsidR="00D734E2" w:rsidRDefault="00D734E2">
      <w:pPr>
        <w:pStyle w:val="ConsPlusNormal"/>
        <w:spacing w:before="220"/>
        <w:ind w:firstLine="540"/>
        <w:jc w:val="both"/>
      </w:pPr>
      <w:r>
        <w:t>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D734E2" w:rsidRDefault="00D734E2">
      <w:pPr>
        <w:pStyle w:val="ConsPlusNormal"/>
        <w:spacing w:before="220"/>
        <w:ind w:firstLine="540"/>
        <w:jc w:val="both"/>
      </w:pPr>
      <w:r>
        <w:t>2.12. Максимальный срок ожидания в очереди при подаче заявления о предоставлении муниципальной услуги и при получении результата не должен превышать 15 минут. Заявление, поступившее в Комиссию, подлежит обязательной регистрации в день поступления.</w:t>
      </w:r>
    </w:p>
    <w:p w:rsidR="00D734E2" w:rsidRDefault="00D734E2">
      <w:pPr>
        <w:pStyle w:val="ConsPlusNormal"/>
        <w:spacing w:before="220"/>
        <w:ind w:firstLine="540"/>
        <w:jc w:val="both"/>
      </w:pPr>
      <w:r>
        <w:t>2.13. Требования к помещениям, в которых предоставляется муниципальная услуга.</w:t>
      </w:r>
    </w:p>
    <w:p w:rsidR="00D734E2" w:rsidRDefault="00D734E2">
      <w:pPr>
        <w:pStyle w:val="ConsPlusNormal"/>
        <w:spacing w:before="220"/>
        <w:ind w:firstLine="540"/>
        <w:jc w:val="both"/>
      </w:pPr>
      <w:r>
        <w:t>2.13.1. Помещения, в которых предоставляется муниципальная услуга, места ожидания и приема заявителей должны соответствовать комфортным условиям для заявителей и оптимальным условиям работы специалистов, быть оборудованы с учетом возможности свободного доступа инвалидов в соответствии с законодательством Российской Федерации о социальной защите инвалидов.</w:t>
      </w:r>
    </w:p>
    <w:p w:rsidR="00D734E2" w:rsidRDefault="00D734E2">
      <w:pPr>
        <w:pStyle w:val="ConsPlusNormal"/>
        <w:spacing w:before="220"/>
        <w:ind w:firstLine="540"/>
        <w:jc w:val="both"/>
      </w:pPr>
      <w:r>
        <w:t>При отсутствии возможности оборудовать место предоставления муниципальной услуги для приема граждан, являющихся инвалидами, прием осуществляется в специально выделенных для этих целей помещениях (комнатах) на первом этаже здания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w:t>
      </w:r>
    </w:p>
    <w:p w:rsidR="00D734E2" w:rsidRDefault="00D734E2">
      <w:pPr>
        <w:pStyle w:val="ConsPlusNormal"/>
        <w:spacing w:before="220"/>
        <w:ind w:firstLine="540"/>
        <w:jc w:val="both"/>
      </w:pPr>
      <w:r>
        <w:lastRenderedPageBreak/>
        <w:t>2.13.2. Прием Заявителей осуществляется в специально выделенных для этих целей помещениях. Указанные помещения включают в себя места ожидания, места для приема, места информирования.</w:t>
      </w:r>
    </w:p>
    <w:p w:rsidR="00D734E2" w:rsidRDefault="00D734E2">
      <w:pPr>
        <w:pStyle w:val="ConsPlusNormal"/>
        <w:spacing w:before="220"/>
        <w:ind w:firstLine="540"/>
        <w:jc w:val="both"/>
      </w:pPr>
      <w:r>
        <w:t>2.13.3. Места для ожидания должны быть оборудованы стульями.</w:t>
      </w:r>
    </w:p>
    <w:p w:rsidR="00D734E2" w:rsidRDefault="00D734E2">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D734E2" w:rsidRDefault="00D734E2">
      <w:pPr>
        <w:pStyle w:val="ConsPlusNormal"/>
        <w:spacing w:before="220"/>
        <w:ind w:firstLine="540"/>
        <w:jc w:val="both"/>
      </w:pPr>
      <w:r>
        <w:t>2.13.4. Места для приема должны быть организованы в виде отдельного рабочего места для лица, осуществляющего прием, оборудованы табличкой (вывеской) с указанием номера кабинета, фамилии, имени, отчества и должности лица, осуществляющего прием.</w:t>
      </w:r>
    </w:p>
    <w:p w:rsidR="00D734E2" w:rsidRDefault="00D734E2">
      <w:pPr>
        <w:pStyle w:val="ConsPlusNormal"/>
        <w:spacing w:before="220"/>
        <w:ind w:firstLine="540"/>
        <w:jc w:val="both"/>
      </w:pPr>
      <w:r>
        <w:t>2.13.5. Места информирования, предназначенные для ознакомления заявителей с информационными материалами, оборудуются информационными стендами, столами и стульями для возможности оформления документов.</w:t>
      </w:r>
    </w:p>
    <w:p w:rsidR="00D734E2" w:rsidRDefault="00D734E2">
      <w:pPr>
        <w:pStyle w:val="ConsPlusNormal"/>
        <w:spacing w:before="220"/>
        <w:ind w:firstLine="540"/>
        <w:jc w:val="both"/>
      </w:pPr>
      <w:r>
        <w:t>2.13.6. Информирование о предоставлении муниципальной услуги осуществляется посредством размещения соответствующей информации в печатном виде на информационных стендах, в информационно-телекоммуникационной сети "Интернет", в средствах массовой информации, с использованием средств телефонной связи, электронного информирования.</w:t>
      </w:r>
    </w:p>
    <w:p w:rsidR="00D734E2" w:rsidRDefault="00D734E2">
      <w:pPr>
        <w:pStyle w:val="ConsPlusNormal"/>
        <w:spacing w:before="220"/>
        <w:ind w:firstLine="540"/>
        <w:jc w:val="both"/>
      </w:pPr>
      <w:r>
        <w:t>2.13.7. К информационным стендам должна быть обеспечена возможность свободного доступа граждан.</w:t>
      </w:r>
    </w:p>
    <w:p w:rsidR="00D734E2" w:rsidRDefault="00D734E2">
      <w:pPr>
        <w:pStyle w:val="ConsPlusNormal"/>
        <w:spacing w:before="220"/>
        <w:ind w:firstLine="540"/>
        <w:jc w:val="both"/>
      </w:pPr>
      <w:r>
        <w:t>2.13.8. На информационных стендах размещается следующая обязательная информация:</w:t>
      </w:r>
    </w:p>
    <w:p w:rsidR="00D734E2" w:rsidRDefault="00D734E2">
      <w:pPr>
        <w:pStyle w:val="ConsPlusNormal"/>
        <w:spacing w:before="220"/>
        <w:ind w:firstLine="540"/>
        <w:jc w:val="both"/>
      </w:pPr>
      <w:r>
        <w:t>- выписки из правовых актов, регулирующих вопросы по предоставлению муниципальной услуги;</w:t>
      </w:r>
    </w:p>
    <w:p w:rsidR="00D734E2" w:rsidRDefault="00D734E2">
      <w:pPr>
        <w:pStyle w:val="ConsPlusNormal"/>
        <w:spacing w:before="220"/>
        <w:ind w:firstLine="540"/>
        <w:jc w:val="both"/>
      </w:pPr>
      <w:r>
        <w:t>- форма заявления;</w:t>
      </w:r>
    </w:p>
    <w:p w:rsidR="00D734E2" w:rsidRDefault="00D734E2">
      <w:pPr>
        <w:pStyle w:val="ConsPlusNormal"/>
        <w:spacing w:before="220"/>
        <w:ind w:firstLine="540"/>
        <w:jc w:val="both"/>
      </w:pPr>
      <w:r>
        <w:t>- образец заполнения бланка заявления;</w:t>
      </w:r>
    </w:p>
    <w:p w:rsidR="00D734E2" w:rsidRDefault="00D734E2">
      <w:pPr>
        <w:pStyle w:val="ConsPlusNormal"/>
        <w:spacing w:before="220"/>
        <w:ind w:firstLine="540"/>
        <w:jc w:val="both"/>
      </w:pPr>
      <w:r>
        <w:t>- перечень документов, необходимых для предоставления муниципальной услуги;</w:t>
      </w:r>
    </w:p>
    <w:p w:rsidR="00D734E2" w:rsidRDefault="00D734E2">
      <w:pPr>
        <w:pStyle w:val="ConsPlusNormal"/>
        <w:spacing w:before="220"/>
        <w:ind w:firstLine="540"/>
        <w:jc w:val="both"/>
      </w:pPr>
      <w:r>
        <w:t>- графики приема заявлений, номера телефонов, адрес интернет-сайта и электронной почты;</w:t>
      </w:r>
    </w:p>
    <w:p w:rsidR="00D734E2" w:rsidRDefault="00D734E2">
      <w:pPr>
        <w:pStyle w:val="ConsPlusNormal"/>
        <w:spacing w:before="220"/>
        <w:ind w:firstLine="540"/>
        <w:jc w:val="both"/>
      </w:pPr>
      <w:r>
        <w:t>- порядок обжалования решений и действий (бездействия) Комиссии, должностных лиц и муниципальных служащих;</w:t>
      </w:r>
    </w:p>
    <w:p w:rsidR="00D734E2" w:rsidRDefault="00D734E2">
      <w:pPr>
        <w:pStyle w:val="ConsPlusNormal"/>
        <w:spacing w:before="220"/>
        <w:ind w:firstLine="540"/>
        <w:jc w:val="both"/>
      </w:pPr>
      <w:r>
        <w:t>- настоящий Административный регламент.</w:t>
      </w:r>
    </w:p>
    <w:p w:rsidR="00D734E2" w:rsidRDefault="00D734E2">
      <w:pPr>
        <w:pStyle w:val="ConsPlusNormal"/>
        <w:spacing w:before="220"/>
        <w:ind w:firstLine="540"/>
        <w:jc w:val="both"/>
      </w:pPr>
      <w:r>
        <w:t>2.14. Информирование заявителей о порядке предоставления муниципальной услуги осуществляется в виде:</w:t>
      </w:r>
    </w:p>
    <w:p w:rsidR="00D734E2" w:rsidRDefault="00D734E2">
      <w:pPr>
        <w:pStyle w:val="ConsPlusNormal"/>
        <w:spacing w:before="220"/>
        <w:ind w:firstLine="540"/>
        <w:jc w:val="both"/>
      </w:pPr>
      <w:r>
        <w:t>- индивидуального информирования;</w:t>
      </w:r>
    </w:p>
    <w:p w:rsidR="00D734E2" w:rsidRDefault="00D734E2">
      <w:pPr>
        <w:pStyle w:val="ConsPlusNormal"/>
        <w:spacing w:before="220"/>
        <w:ind w:firstLine="540"/>
        <w:jc w:val="both"/>
      </w:pPr>
      <w:r>
        <w:t>- публичного информирования.</w:t>
      </w:r>
    </w:p>
    <w:p w:rsidR="00D734E2" w:rsidRDefault="00D734E2">
      <w:pPr>
        <w:pStyle w:val="ConsPlusNormal"/>
        <w:spacing w:before="220"/>
        <w:ind w:firstLine="540"/>
        <w:jc w:val="both"/>
      </w:pPr>
      <w:r>
        <w:t>2.14.1. Индивидуальное информирование проводится в устной и письменной форме.</w:t>
      </w:r>
    </w:p>
    <w:p w:rsidR="00D734E2" w:rsidRDefault="00D734E2">
      <w:pPr>
        <w:pStyle w:val="ConsPlusNormal"/>
        <w:spacing w:before="220"/>
        <w:ind w:firstLine="540"/>
        <w:jc w:val="both"/>
      </w:pPr>
      <w:r>
        <w:t>2.14.2. Индивидуальное устное информирование о порядке предоставления муниципальной услуги обеспечивается специалистами, осуществляющими предоставление муниципальной услуги, лично либо по телефону.</w:t>
      </w:r>
    </w:p>
    <w:p w:rsidR="00D734E2" w:rsidRDefault="00D734E2">
      <w:pPr>
        <w:pStyle w:val="ConsPlusNormal"/>
        <w:spacing w:before="220"/>
        <w:ind w:firstLine="540"/>
        <w:jc w:val="both"/>
      </w:pPr>
      <w:r>
        <w:t xml:space="preserve">2.14.3. При ответах на телефонные звонки и устные обращения специалисты подробно и в </w:t>
      </w:r>
      <w:r>
        <w:lastRenderedPageBreak/>
        <w:t>вежливой (корректной) форме информируют обратившихся по интересующим их вопросам.</w:t>
      </w:r>
    </w:p>
    <w:p w:rsidR="00D734E2" w:rsidRDefault="00D734E2">
      <w:pPr>
        <w:pStyle w:val="ConsPlusNormal"/>
        <w:spacing w:before="220"/>
        <w:ind w:firstLine="540"/>
        <w:jc w:val="both"/>
      </w:pPr>
      <w:r>
        <w:t>2.14.4.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D734E2" w:rsidRDefault="00D734E2">
      <w:pPr>
        <w:pStyle w:val="ConsPlusNormal"/>
        <w:spacing w:before="220"/>
        <w:ind w:firstLine="540"/>
        <w:jc w:val="both"/>
      </w:pPr>
      <w:r>
        <w:t>2.14.5.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D734E2" w:rsidRDefault="00D734E2">
      <w:pPr>
        <w:pStyle w:val="ConsPlusNormal"/>
        <w:spacing w:before="220"/>
        <w:ind w:firstLine="540"/>
        <w:jc w:val="both"/>
      </w:pPr>
      <w:r>
        <w:t>2.14.6. В случае невозможности предоставления полной информации специалист, осуществляющий индивидуальное устное информирование,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D734E2" w:rsidRDefault="00D734E2">
      <w:pPr>
        <w:pStyle w:val="ConsPlusNormal"/>
        <w:spacing w:before="220"/>
        <w:ind w:firstLine="540"/>
        <w:jc w:val="both"/>
      </w:pPr>
      <w:r>
        <w:t>2.14.7.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D734E2" w:rsidRDefault="00D734E2">
      <w:pPr>
        <w:pStyle w:val="ConsPlusNormal"/>
        <w:spacing w:before="220"/>
        <w:ind w:firstLine="540"/>
        <w:jc w:val="both"/>
      </w:pPr>
      <w:r>
        <w:t>2.14.8. При индивидуальном письменном информировании ответ направляется заявителю в течение 30 дней со дня регистрации обращения.</w:t>
      </w:r>
    </w:p>
    <w:p w:rsidR="00D734E2" w:rsidRDefault="00D734E2">
      <w:pPr>
        <w:pStyle w:val="ConsPlusNormal"/>
        <w:spacing w:before="220"/>
        <w:ind w:firstLine="540"/>
        <w:jc w:val="both"/>
      </w:pPr>
      <w:r>
        <w:t xml:space="preserve">2.14.9. </w:t>
      </w:r>
      <w:proofErr w:type="gramStart"/>
      <w: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информационно-телекоммуникационной сети "Интернет" на Едином портале государственных услуг (функций) http://gosuslugi.ru (далее - ЕПГУ), на региональном портале государственных и муниципальных услуг Липецкой области http://pgu.admlr.lipetsk.ru (далее - РПГУ), на официальном сайте администрации города Липецка www.lipetskcity.ru, официальном сайте Департамента www</w:t>
      </w:r>
      <w:proofErr w:type="gramEnd"/>
      <w:r>
        <w:t>.depgrad48.ru, а также на информационных стендах в месте предоставления услуги.</w:t>
      </w:r>
    </w:p>
    <w:p w:rsidR="00D734E2" w:rsidRDefault="00D734E2">
      <w:pPr>
        <w:pStyle w:val="ConsPlusNormal"/>
        <w:spacing w:before="220"/>
        <w:ind w:firstLine="540"/>
        <w:jc w:val="both"/>
      </w:pPr>
      <w:r>
        <w:t>2.15. Показатели доступности и качества муниципальной услуги.</w:t>
      </w:r>
    </w:p>
    <w:p w:rsidR="00D734E2" w:rsidRDefault="00D734E2">
      <w:pPr>
        <w:pStyle w:val="ConsPlusNormal"/>
        <w:spacing w:before="220"/>
        <w:ind w:firstLine="540"/>
        <w:jc w:val="both"/>
      </w:pPr>
      <w:r>
        <w:t>2.15.1. Показатели доступности муниципальной услуги:</w:t>
      </w:r>
    </w:p>
    <w:p w:rsidR="00D734E2" w:rsidRDefault="00D734E2">
      <w:pPr>
        <w:pStyle w:val="ConsPlusNormal"/>
        <w:spacing w:before="220"/>
        <w:ind w:firstLine="540"/>
        <w:jc w:val="both"/>
      </w:pPr>
      <w:r>
        <w:t>- доступность информации и возможность ее получения по электронной почте, посредством информационно-телекоммуникационной сети "Интернет";</w:t>
      </w:r>
    </w:p>
    <w:p w:rsidR="00D734E2" w:rsidRDefault="00D734E2">
      <w:pPr>
        <w:pStyle w:val="ConsPlusNormal"/>
        <w:spacing w:before="220"/>
        <w:ind w:firstLine="540"/>
        <w:jc w:val="both"/>
      </w:pPr>
      <w:r>
        <w:t>- возможность получать муниципальную услугу своевременно и в соответствии со стандартом предоставления муниципальной услуги;</w:t>
      </w:r>
    </w:p>
    <w:p w:rsidR="00D734E2" w:rsidRDefault="00D734E2">
      <w:pPr>
        <w:pStyle w:val="ConsPlusNormal"/>
        <w:spacing w:before="220"/>
        <w:ind w:firstLine="540"/>
        <w:jc w:val="both"/>
      </w:pPr>
      <w:r>
        <w:t>- транспортная доступность мест предоставления муниципальной услуги;</w:t>
      </w:r>
    </w:p>
    <w:p w:rsidR="00D734E2" w:rsidRDefault="00D734E2">
      <w:pPr>
        <w:pStyle w:val="ConsPlusNormal"/>
        <w:spacing w:before="220"/>
        <w:ind w:firstLine="540"/>
        <w:jc w:val="both"/>
      </w:pPr>
      <w:r>
        <w:t>- размещение информации о порядке предоставления муниципальной услуги на официальном сайте администрации города, информационном стенде.</w:t>
      </w:r>
    </w:p>
    <w:p w:rsidR="00D734E2" w:rsidRDefault="00D734E2">
      <w:pPr>
        <w:pStyle w:val="ConsPlusNormal"/>
        <w:spacing w:before="220"/>
        <w:ind w:firstLine="540"/>
        <w:jc w:val="both"/>
      </w:pPr>
      <w:r>
        <w:t>2.15.2. Показатели качества муниципальной услуги:</w:t>
      </w:r>
    </w:p>
    <w:p w:rsidR="00D734E2" w:rsidRDefault="00D734E2">
      <w:pPr>
        <w:pStyle w:val="ConsPlusNormal"/>
        <w:spacing w:before="220"/>
        <w:ind w:firstLine="540"/>
        <w:jc w:val="both"/>
      </w:pPr>
      <w:r>
        <w:t>- своевременность предоставления муниципальной услуги;</w:t>
      </w:r>
    </w:p>
    <w:p w:rsidR="00D734E2" w:rsidRDefault="00D734E2">
      <w:pPr>
        <w:pStyle w:val="ConsPlusNormal"/>
        <w:spacing w:before="220"/>
        <w:ind w:firstLine="540"/>
        <w:jc w:val="both"/>
      </w:pPr>
      <w:r>
        <w:t>- соблюдение стандарта предоставления муниципальной услуги;</w:t>
      </w:r>
    </w:p>
    <w:p w:rsidR="00D734E2" w:rsidRDefault="00D734E2">
      <w:pPr>
        <w:pStyle w:val="ConsPlusNormal"/>
        <w:spacing w:before="220"/>
        <w:ind w:firstLine="540"/>
        <w:jc w:val="both"/>
      </w:pPr>
      <w:r>
        <w:t>- соблюдение установленных сроков ожидания в очереди при подаче заявления и при получении результата предоставления муниципальной услуги;</w:t>
      </w:r>
    </w:p>
    <w:p w:rsidR="00D734E2" w:rsidRDefault="00D734E2">
      <w:pPr>
        <w:pStyle w:val="ConsPlusNormal"/>
        <w:spacing w:before="220"/>
        <w:ind w:firstLine="540"/>
        <w:jc w:val="both"/>
      </w:pPr>
      <w:r>
        <w:lastRenderedPageBreak/>
        <w:t>- отсутствие жалоб на качество предоставления муниципальной услуги.</w:t>
      </w:r>
    </w:p>
    <w:p w:rsidR="00D734E2" w:rsidRDefault="00D734E2">
      <w:pPr>
        <w:pStyle w:val="ConsPlusNormal"/>
        <w:spacing w:before="220"/>
        <w:ind w:firstLine="540"/>
        <w:jc w:val="both"/>
      </w:pPr>
      <w:r>
        <w:t>2.16. Предоставление данной муниципальной услуги в многофункциональных центрах не осуществляется.</w:t>
      </w:r>
    </w:p>
    <w:p w:rsidR="00D734E2" w:rsidRDefault="00D734E2">
      <w:pPr>
        <w:pStyle w:val="ConsPlusNormal"/>
        <w:spacing w:before="220"/>
        <w:ind w:firstLine="540"/>
        <w:jc w:val="both"/>
      </w:pPr>
      <w:r>
        <w:t xml:space="preserve">2.17. Муниципальная услуга может предоставляться в электронной форме в части подачи заявления, в том числе с применением универсальной электронной карты, используемой для идентификации заявителя на ЕПГУ и РПГУ и подписания документов электронной подписью. При обращении заявителя за предоставлением муниципальной услуги в электронной форме заявление подписывается в соответствии с Федеральным </w:t>
      </w:r>
      <w:hyperlink r:id="rId19" w:history="1">
        <w:r>
          <w:rPr>
            <w:color w:val="0000FF"/>
          </w:rPr>
          <w:t>законом</w:t>
        </w:r>
      </w:hyperlink>
      <w:r>
        <w:t xml:space="preserve"> от 06.04.2011 N 63-ФЗ "Об электронной подписи" простой электронной подписью, либо усиленной неквалифицированной электронной подписью, либо усиленной квалифицированной электронной подписью, соответствующей одному из следующих классов средств электронной подписи: КС</w:t>
      </w:r>
      <w:proofErr w:type="gramStart"/>
      <w:r>
        <w:t>1</w:t>
      </w:r>
      <w:proofErr w:type="gramEnd"/>
      <w:r>
        <w:t>, КС2, КС3.</w:t>
      </w:r>
    </w:p>
    <w:p w:rsidR="00D734E2" w:rsidRDefault="00D734E2">
      <w:pPr>
        <w:pStyle w:val="ConsPlusNormal"/>
        <w:jc w:val="both"/>
      </w:pPr>
    </w:p>
    <w:p w:rsidR="00D734E2" w:rsidRDefault="00D734E2">
      <w:pPr>
        <w:pStyle w:val="ConsPlusNormal"/>
        <w:jc w:val="center"/>
        <w:outlineLvl w:val="1"/>
      </w:pPr>
      <w:r>
        <w:t>3. Состав, последовательность и сроки выполнения</w:t>
      </w:r>
    </w:p>
    <w:p w:rsidR="00D734E2" w:rsidRDefault="00D734E2">
      <w:pPr>
        <w:pStyle w:val="ConsPlusNormal"/>
        <w:jc w:val="center"/>
      </w:pPr>
      <w:r>
        <w:t>административных процедур, требования к порядку их</w:t>
      </w:r>
    </w:p>
    <w:p w:rsidR="00D734E2" w:rsidRDefault="00D734E2">
      <w:pPr>
        <w:pStyle w:val="ConsPlusNormal"/>
        <w:jc w:val="center"/>
      </w:pPr>
      <w:r>
        <w:t>выполнения, в том числе особенности выполнения</w:t>
      </w:r>
    </w:p>
    <w:p w:rsidR="00D734E2" w:rsidRDefault="00D734E2">
      <w:pPr>
        <w:pStyle w:val="ConsPlusNormal"/>
        <w:jc w:val="center"/>
      </w:pPr>
      <w:r>
        <w:t>административных процедур в электронной форме, а также</w:t>
      </w:r>
    </w:p>
    <w:p w:rsidR="00D734E2" w:rsidRDefault="00D734E2">
      <w:pPr>
        <w:pStyle w:val="ConsPlusNormal"/>
        <w:jc w:val="center"/>
      </w:pPr>
      <w:r>
        <w:t>особенности выполнения административных процедур</w:t>
      </w:r>
    </w:p>
    <w:p w:rsidR="00D734E2" w:rsidRDefault="00D734E2">
      <w:pPr>
        <w:pStyle w:val="ConsPlusNormal"/>
        <w:jc w:val="center"/>
      </w:pPr>
      <w:r>
        <w:t>в многофункциональных центрах</w:t>
      </w:r>
    </w:p>
    <w:p w:rsidR="00D734E2" w:rsidRDefault="00D734E2">
      <w:pPr>
        <w:pStyle w:val="ConsPlusNormal"/>
        <w:jc w:val="both"/>
      </w:pPr>
    </w:p>
    <w:p w:rsidR="00D734E2" w:rsidRDefault="00D734E2">
      <w:pPr>
        <w:pStyle w:val="ConsPlusNormal"/>
        <w:ind w:firstLine="540"/>
        <w:jc w:val="both"/>
      </w:pPr>
      <w:r>
        <w:t xml:space="preserve">3.1. </w:t>
      </w:r>
      <w:hyperlink w:anchor="P282" w:history="1">
        <w:r>
          <w:rPr>
            <w:color w:val="0000FF"/>
          </w:rPr>
          <w:t>Блок-схема</w:t>
        </w:r>
      </w:hyperlink>
      <w:r>
        <w:t xml:space="preserve"> предоставления муниципальной услуги приведена в приложении N 2 к настоящему Административному регламенту.</w:t>
      </w:r>
    </w:p>
    <w:p w:rsidR="00D734E2" w:rsidRDefault="00D734E2">
      <w:pPr>
        <w:pStyle w:val="ConsPlusNormal"/>
        <w:spacing w:before="220"/>
        <w:ind w:firstLine="540"/>
        <w:jc w:val="both"/>
      </w:pPr>
      <w:r>
        <w:t>3.2. Предоставление муниципальной услуги включает в себя следующие административные процедуры:</w:t>
      </w:r>
    </w:p>
    <w:p w:rsidR="00D734E2" w:rsidRDefault="00D734E2">
      <w:pPr>
        <w:pStyle w:val="ConsPlusNormal"/>
        <w:spacing w:before="220"/>
        <w:ind w:firstLine="540"/>
        <w:jc w:val="both"/>
      </w:pPr>
      <w:r>
        <w:t>-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D734E2" w:rsidRDefault="00D734E2">
      <w:pPr>
        <w:pStyle w:val="ConsPlusNormal"/>
        <w:spacing w:before="220"/>
        <w:ind w:firstLine="540"/>
        <w:jc w:val="both"/>
      </w:pPr>
      <w:r>
        <w:t>-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D734E2" w:rsidRDefault="00D734E2">
      <w:pPr>
        <w:pStyle w:val="ConsPlusNormal"/>
        <w:spacing w:before="220"/>
        <w:ind w:firstLine="540"/>
        <w:jc w:val="both"/>
      </w:pPr>
      <w:r>
        <w:t>- организация публичных слушаний;</w:t>
      </w:r>
    </w:p>
    <w:p w:rsidR="00D734E2" w:rsidRDefault="00D734E2">
      <w:pPr>
        <w:pStyle w:val="ConsPlusNormal"/>
        <w:spacing w:before="220"/>
        <w:ind w:firstLine="540"/>
        <w:jc w:val="both"/>
      </w:pPr>
      <w:r>
        <w:t>- принятие решения о предоставлении разрешения на условно разрешенный вид использования земельного участка или принятие решения об отказе в предоставлении разрешения;</w:t>
      </w:r>
    </w:p>
    <w:p w:rsidR="00D734E2" w:rsidRDefault="00D734E2">
      <w:pPr>
        <w:pStyle w:val="ConsPlusNormal"/>
        <w:spacing w:before="220"/>
        <w:ind w:firstLine="540"/>
        <w:jc w:val="both"/>
      </w:pPr>
      <w:r>
        <w:t>- выдача (направление) постановления о предоставлении разрешения или об отказе в предоставлении разрешения.</w:t>
      </w:r>
    </w:p>
    <w:p w:rsidR="00D734E2" w:rsidRDefault="00D734E2">
      <w:pPr>
        <w:pStyle w:val="ConsPlusNormal"/>
        <w:spacing w:before="220"/>
        <w:ind w:firstLine="540"/>
        <w:jc w:val="both"/>
      </w:pPr>
      <w:r>
        <w:t>3.3. Последовательность и сроки выполнения административных процедур, а также требования к порядку их выполнения.</w:t>
      </w:r>
    </w:p>
    <w:p w:rsidR="00D734E2" w:rsidRDefault="00D734E2">
      <w:pPr>
        <w:pStyle w:val="ConsPlusNormal"/>
        <w:spacing w:before="220"/>
        <w:ind w:firstLine="540"/>
        <w:jc w:val="both"/>
      </w:pPr>
      <w:r>
        <w:t>3.3.1. Прием и регистрация поступившего заявления.</w:t>
      </w:r>
    </w:p>
    <w:p w:rsidR="00D734E2" w:rsidRDefault="00D734E2">
      <w:pPr>
        <w:pStyle w:val="ConsPlusNormal"/>
        <w:spacing w:before="220"/>
        <w:ind w:firstLine="540"/>
        <w:jc w:val="both"/>
      </w:pPr>
      <w:r>
        <w:t xml:space="preserve">Основанием для начала административной процедуры является поступившее в Комиссию </w:t>
      </w:r>
      <w:hyperlink w:anchor="P244" w:history="1">
        <w:r>
          <w:rPr>
            <w:color w:val="0000FF"/>
          </w:rPr>
          <w:t>заявление</w:t>
        </w:r>
      </w:hyperlink>
      <w:r>
        <w:t xml:space="preserve"> о предоставлении муниципальной услуги по форме согласно приложению N 1 к настоящему Административному регламенту.</w:t>
      </w:r>
    </w:p>
    <w:p w:rsidR="00D734E2" w:rsidRDefault="00D734E2">
      <w:pPr>
        <w:pStyle w:val="ConsPlusNormal"/>
        <w:spacing w:before="220"/>
        <w:ind w:firstLine="540"/>
        <w:jc w:val="both"/>
      </w:pPr>
      <w:r>
        <w:t>При получении заявления специалист, ответственный за прием и регистрацию заявления:</w:t>
      </w:r>
    </w:p>
    <w:p w:rsidR="00D734E2" w:rsidRDefault="00D734E2">
      <w:pPr>
        <w:pStyle w:val="ConsPlusNormal"/>
        <w:spacing w:before="220"/>
        <w:ind w:firstLine="540"/>
        <w:jc w:val="both"/>
      </w:pPr>
      <w:r>
        <w:t>- устанавливает предмет обращения, личность заявителя (полномочия представителя заявителя);</w:t>
      </w:r>
    </w:p>
    <w:p w:rsidR="00D734E2" w:rsidRDefault="00D734E2">
      <w:pPr>
        <w:pStyle w:val="ConsPlusNormal"/>
        <w:spacing w:before="220"/>
        <w:ind w:firstLine="540"/>
        <w:jc w:val="both"/>
      </w:pPr>
      <w:r>
        <w:lastRenderedPageBreak/>
        <w:t xml:space="preserve">- проверяет правильность оформления </w:t>
      </w:r>
      <w:hyperlink w:anchor="P244" w:history="1">
        <w:r>
          <w:rPr>
            <w:color w:val="0000FF"/>
          </w:rPr>
          <w:t>заявления</w:t>
        </w:r>
      </w:hyperlink>
      <w:r>
        <w:t xml:space="preserve"> и соответствие форме, предусмотренной приложением 1 к настоящему Административному регламенту;</w:t>
      </w:r>
    </w:p>
    <w:p w:rsidR="00D734E2" w:rsidRDefault="00D734E2">
      <w:pPr>
        <w:pStyle w:val="ConsPlusNormal"/>
        <w:spacing w:before="220"/>
        <w:ind w:firstLine="540"/>
        <w:jc w:val="both"/>
      </w:pPr>
      <w:r>
        <w:t>- разъясняет обязанность заявителя понести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p>
    <w:p w:rsidR="00D734E2" w:rsidRDefault="00D734E2">
      <w:pPr>
        <w:pStyle w:val="ConsPlusNormal"/>
        <w:spacing w:before="220"/>
        <w:ind w:firstLine="540"/>
        <w:jc w:val="both"/>
      </w:pPr>
      <w:r>
        <w:t>В случае надлежащего оформления заявления специалист, ответственный за прием и регистрацию, в установленном порядке регистрирует заявление.</w:t>
      </w:r>
    </w:p>
    <w:p w:rsidR="00D734E2" w:rsidRDefault="00D734E2">
      <w:pPr>
        <w:pStyle w:val="ConsPlusNormal"/>
        <w:spacing w:before="220"/>
        <w:ind w:firstLine="540"/>
        <w:jc w:val="both"/>
      </w:pPr>
      <w:r>
        <w:t>После регистрации заявление и приложенные к нему по инициативе и по усмотрению заявителя документы направляются на рассмотрение председателю Комиссии.</w:t>
      </w:r>
    </w:p>
    <w:p w:rsidR="00D734E2" w:rsidRDefault="00D734E2">
      <w:pPr>
        <w:pStyle w:val="ConsPlusNormal"/>
        <w:spacing w:before="220"/>
        <w:ind w:firstLine="540"/>
        <w:jc w:val="both"/>
      </w:pPr>
      <w:r>
        <w:t>В соответствии с поручением председателя Комиссии заявление и документы (в случае если их приложил заявитель по своему усмотрению) передаются на исполнение уполномоченному специалисту.</w:t>
      </w:r>
    </w:p>
    <w:p w:rsidR="00D734E2" w:rsidRDefault="00D734E2">
      <w:pPr>
        <w:pStyle w:val="ConsPlusNormal"/>
        <w:spacing w:before="220"/>
        <w:ind w:firstLine="540"/>
        <w:jc w:val="both"/>
      </w:pPr>
      <w:r>
        <w:t>Результатом административной процедуры является регистрация заявления с пакетом документов.</w:t>
      </w:r>
    </w:p>
    <w:p w:rsidR="00D734E2" w:rsidRDefault="00D734E2">
      <w:pPr>
        <w:pStyle w:val="ConsPlusNormal"/>
        <w:spacing w:before="220"/>
        <w:ind w:firstLine="540"/>
        <w:jc w:val="both"/>
      </w:pPr>
      <w:r>
        <w:t>Максимальный срок выполнения административной процедуры составляет 1 день.</w:t>
      </w:r>
    </w:p>
    <w:p w:rsidR="00D734E2" w:rsidRDefault="00D734E2">
      <w:pPr>
        <w:pStyle w:val="ConsPlusNormal"/>
        <w:spacing w:before="220"/>
        <w:ind w:firstLine="540"/>
        <w:jc w:val="both"/>
      </w:pPr>
      <w:r>
        <w:t>3.3.2. Подготовка и направление запросов в порядке межведомственного информационного взаимодействия.</w:t>
      </w:r>
    </w:p>
    <w:p w:rsidR="00D734E2" w:rsidRDefault="00D734E2">
      <w:pPr>
        <w:pStyle w:val="ConsPlusNormal"/>
        <w:spacing w:before="220"/>
        <w:ind w:firstLine="540"/>
        <w:jc w:val="both"/>
      </w:pPr>
      <w:r>
        <w:t>Основанием для начала административной процедуры является решение о необходимости направления межведомственных запросов.</w:t>
      </w:r>
    </w:p>
    <w:p w:rsidR="00D734E2" w:rsidRDefault="00D734E2">
      <w:pPr>
        <w:pStyle w:val="ConsPlusNormal"/>
        <w:spacing w:before="220"/>
        <w:ind w:firstLine="540"/>
        <w:jc w:val="both"/>
      </w:pPr>
      <w:r>
        <w:t>Уполномоченный специалист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D734E2" w:rsidRDefault="00D734E2">
      <w:pPr>
        <w:pStyle w:val="ConsPlusNormal"/>
        <w:spacing w:before="220"/>
        <w:ind w:firstLine="540"/>
        <w:jc w:val="both"/>
      </w:pPr>
      <w: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D734E2" w:rsidRDefault="00D734E2">
      <w:pPr>
        <w:pStyle w:val="ConsPlusNormal"/>
        <w:spacing w:before="220"/>
        <w:ind w:firstLine="540"/>
        <w:jc w:val="both"/>
      </w:pPr>
      <w: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D734E2" w:rsidRDefault="00D734E2">
      <w:pPr>
        <w:pStyle w:val="ConsPlusNormal"/>
        <w:spacing w:before="220"/>
        <w:ind w:firstLine="540"/>
        <w:jc w:val="both"/>
      </w:pPr>
      <w:r>
        <w:t>Максимальный срок выполнения административной процедуры составляет 5 дней.</w:t>
      </w:r>
    </w:p>
    <w:p w:rsidR="00D734E2" w:rsidRDefault="00D734E2">
      <w:pPr>
        <w:pStyle w:val="ConsPlusNormal"/>
        <w:spacing w:before="220"/>
        <w:ind w:firstLine="540"/>
        <w:jc w:val="both"/>
      </w:pPr>
      <w:r>
        <w:t>3.3.3. Организация публичных слушаний.</w:t>
      </w:r>
    </w:p>
    <w:p w:rsidR="00D734E2" w:rsidRDefault="00D734E2">
      <w:pPr>
        <w:pStyle w:val="ConsPlusNormal"/>
        <w:spacing w:before="220"/>
        <w:ind w:firstLine="540"/>
        <w:jc w:val="both"/>
      </w:pPr>
      <w:r>
        <w:t>Основанием для начала административной процедуры является наличие у Комиссии полного комплекта документов.</w:t>
      </w:r>
    </w:p>
    <w:p w:rsidR="00D734E2" w:rsidRDefault="00D734E2">
      <w:pPr>
        <w:pStyle w:val="ConsPlusNormal"/>
        <w:spacing w:before="220"/>
        <w:ind w:firstLine="540"/>
        <w:jc w:val="both"/>
      </w:pPr>
      <w:r>
        <w:t xml:space="preserve">Порядок организации и проведения публичных слушаний осуществляется в соответствии с Градостроительным </w:t>
      </w:r>
      <w:hyperlink r:id="rId20" w:history="1">
        <w:r>
          <w:rPr>
            <w:color w:val="0000FF"/>
          </w:rPr>
          <w:t>кодексом</w:t>
        </w:r>
      </w:hyperlink>
      <w:r>
        <w:t xml:space="preserve"> Российской Федерации, </w:t>
      </w:r>
      <w:hyperlink r:id="rId21" w:history="1">
        <w:r>
          <w:rPr>
            <w:color w:val="0000FF"/>
          </w:rPr>
          <w:t>решением</w:t>
        </w:r>
      </w:hyperlink>
      <w:r>
        <w:t xml:space="preserve"> Липецкого городского Совета депутатов от 28.01.2014 N 783 "О </w:t>
      </w:r>
      <w:proofErr w:type="gramStart"/>
      <w:r>
        <w:t>Положении</w:t>
      </w:r>
      <w:proofErr w:type="gramEnd"/>
      <w:r>
        <w:t xml:space="preserve"> о порядке организации и проведения публичных слушаний в сфере градостроительных отношений на территории города Липецка".</w:t>
      </w:r>
    </w:p>
    <w:p w:rsidR="00D734E2" w:rsidRDefault="00D734E2">
      <w:pPr>
        <w:pStyle w:val="ConsPlusNormal"/>
        <w:spacing w:before="220"/>
        <w:ind w:firstLine="540"/>
        <w:jc w:val="both"/>
      </w:pPr>
      <w:r>
        <w:t xml:space="preserve">Уполномоченный специалист осуществляет подготовку </w:t>
      </w:r>
      <w:proofErr w:type="gramStart"/>
      <w:r>
        <w:t>проекта постановления администрации города Липецка</w:t>
      </w:r>
      <w:proofErr w:type="gramEnd"/>
      <w:r>
        <w:t xml:space="preserve"> о проведении публичных слушаний и направляет для подписания главе города Липецка.</w:t>
      </w:r>
    </w:p>
    <w:p w:rsidR="00D734E2" w:rsidRDefault="00D734E2">
      <w:pPr>
        <w:pStyle w:val="ConsPlusNormal"/>
        <w:spacing w:before="220"/>
        <w:ind w:firstLine="540"/>
        <w:jc w:val="both"/>
      </w:pPr>
      <w:r>
        <w:lastRenderedPageBreak/>
        <w:t>Подписанное постановление о назначении публичных слушаний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D734E2" w:rsidRDefault="00D734E2">
      <w:pPr>
        <w:pStyle w:val="ConsPlusNormal"/>
        <w:spacing w:before="220"/>
        <w:ind w:firstLine="540"/>
        <w:jc w:val="both"/>
      </w:pPr>
      <w:r>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D734E2" w:rsidRDefault="00D734E2">
      <w:pPr>
        <w:pStyle w:val="ConsPlusNormal"/>
        <w:spacing w:before="220"/>
        <w:ind w:firstLine="540"/>
        <w:jc w:val="both"/>
      </w:pPr>
      <w:r>
        <w:t>По итогам проведения публичных слушаний Комиссия оформляет заключение о результатах публичных слушаний.</w:t>
      </w:r>
    </w:p>
    <w:p w:rsidR="00D734E2" w:rsidRDefault="00D734E2">
      <w:pPr>
        <w:pStyle w:val="ConsPlusNormal"/>
        <w:spacing w:before="220"/>
        <w:ind w:firstLine="540"/>
        <w:jc w:val="both"/>
      </w:pPr>
      <w:r>
        <w:t>Результатом административной процедуры является подготовка рекомендаций Комиссии.</w:t>
      </w:r>
    </w:p>
    <w:p w:rsidR="00D734E2" w:rsidRDefault="00D734E2">
      <w:pPr>
        <w:pStyle w:val="ConsPlusNormal"/>
        <w:spacing w:before="220"/>
        <w:ind w:firstLine="540"/>
        <w:jc w:val="both"/>
      </w:pPr>
      <w:r>
        <w:t>Максимальный срок административной процедуры составляет 45 дней.</w:t>
      </w:r>
    </w:p>
    <w:p w:rsidR="00D734E2" w:rsidRDefault="00D734E2">
      <w:pPr>
        <w:pStyle w:val="ConsPlusNormal"/>
        <w:spacing w:before="220"/>
        <w:ind w:firstLine="540"/>
        <w:jc w:val="both"/>
      </w:pPr>
      <w:r>
        <w:t>3.3.4. Принятие решения о предоставлении разрешения на условно разрешенный вид использования земельного участка или принятие решения об отказе в предоставлении разрешения.</w:t>
      </w:r>
    </w:p>
    <w:p w:rsidR="00D734E2" w:rsidRDefault="00D734E2">
      <w:pPr>
        <w:pStyle w:val="ConsPlusNormal"/>
        <w:spacing w:before="220"/>
        <w:ind w:firstLine="540"/>
        <w:jc w:val="both"/>
      </w:pPr>
      <w:r>
        <w:t>Основанием для начала административной процедуры является поступление к главе города Липецка рекомендаций Комиссии.</w:t>
      </w:r>
    </w:p>
    <w:p w:rsidR="00D734E2" w:rsidRDefault="00D734E2">
      <w:pPr>
        <w:pStyle w:val="ConsPlusNormal"/>
        <w:spacing w:before="220"/>
        <w:ind w:firstLine="540"/>
        <w:jc w:val="both"/>
      </w:pPr>
      <w:r>
        <w:t>Глава города Липецка в течение трех дней со дня поступления рекомендаций Комиссии принимает решение в форме постановления администрации города Липецка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D734E2" w:rsidRDefault="00D734E2">
      <w:pPr>
        <w:pStyle w:val="ConsPlusNormal"/>
        <w:spacing w:before="220"/>
        <w:ind w:firstLine="540"/>
        <w:jc w:val="both"/>
      </w:pPr>
      <w:r>
        <w:t>Подписанное главой города Липецка постановление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D734E2" w:rsidRDefault="00D734E2">
      <w:pPr>
        <w:pStyle w:val="ConsPlusNormal"/>
        <w:spacing w:before="220"/>
        <w:ind w:firstLine="540"/>
        <w:jc w:val="both"/>
      </w:pPr>
      <w:r>
        <w:t>Результатом административной процедуры является постановление администрации города Липецка о выдаче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D734E2" w:rsidRDefault="00D734E2">
      <w:pPr>
        <w:pStyle w:val="ConsPlusNormal"/>
        <w:spacing w:before="220"/>
        <w:ind w:firstLine="540"/>
        <w:jc w:val="both"/>
      </w:pPr>
      <w:r>
        <w:t>Максимальный срок административной процедуры - 4 дня со дня поступления рекомендаций Комиссии.</w:t>
      </w:r>
    </w:p>
    <w:p w:rsidR="00D734E2" w:rsidRDefault="00D734E2">
      <w:pPr>
        <w:pStyle w:val="ConsPlusNormal"/>
        <w:spacing w:before="220"/>
        <w:ind w:firstLine="540"/>
        <w:jc w:val="both"/>
      </w:pPr>
      <w:r>
        <w:t>3.3.5. Выдача (направление) постановления о предоставлении разрешения или об отказе в предоставлении разрешения.</w:t>
      </w:r>
    </w:p>
    <w:p w:rsidR="00D734E2" w:rsidRDefault="00D734E2">
      <w:pPr>
        <w:pStyle w:val="ConsPlusNormal"/>
        <w:spacing w:before="220"/>
        <w:ind w:firstLine="540"/>
        <w:jc w:val="both"/>
      </w:pPr>
      <w:r>
        <w:t>Основанием для начала указанной процедуры является наличие подписанного и зарегистрированного постановления администрации города Липецка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p w:rsidR="00D734E2" w:rsidRDefault="00D734E2">
      <w:pPr>
        <w:pStyle w:val="ConsPlusNormal"/>
        <w:spacing w:before="220"/>
        <w:ind w:firstLine="540"/>
        <w:jc w:val="both"/>
      </w:pPr>
      <w:r>
        <w:t>Результатом выполнения административной процедуры является выдача (направление) заявителю постановления администрации города Липецка о предоставлении разрешения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D734E2" w:rsidRDefault="00D734E2">
      <w:pPr>
        <w:pStyle w:val="ConsPlusNormal"/>
        <w:spacing w:before="220"/>
        <w:ind w:firstLine="540"/>
        <w:jc w:val="both"/>
      </w:pPr>
      <w:r>
        <w:t>Максимальный срок выполнения административной процедуры составляет 5 дней.</w:t>
      </w:r>
    </w:p>
    <w:p w:rsidR="00D734E2" w:rsidRDefault="00D734E2">
      <w:pPr>
        <w:pStyle w:val="ConsPlusNormal"/>
        <w:jc w:val="both"/>
      </w:pPr>
    </w:p>
    <w:p w:rsidR="00D734E2" w:rsidRDefault="00D734E2">
      <w:pPr>
        <w:pStyle w:val="ConsPlusNormal"/>
        <w:jc w:val="center"/>
        <w:outlineLvl w:val="1"/>
      </w:pPr>
      <w:r>
        <w:lastRenderedPageBreak/>
        <w:t xml:space="preserve">4. Формы </w:t>
      </w:r>
      <w:proofErr w:type="gramStart"/>
      <w:r>
        <w:t>контроля за</w:t>
      </w:r>
      <w:proofErr w:type="gramEnd"/>
      <w:r>
        <w:t xml:space="preserve"> исполнением</w:t>
      </w:r>
    </w:p>
    <w:p w:rsidR="00D734E2" w:rsidRDefault="00D734E2">
      <w:pPr>
        <w:pStyle w:val="ConsPlusNormal"/>
        <w:jc w:val="center"/>
      </w:pPr>
      <w:r>
        <w:t>Административного регламента</w:t>
      </w:r>
    </w:p>
    <w:p w:rsidR="00D734E2" w:rsidRDefault="00D734E2">
      <w:pPr>
        <w:pStyle w:val="ConsPlusNormal"/>
        <w:jc w:val="both"/>
      </w:pPr>
    </w:p>
    <w:p w:rsidR="00D734E2" w:rsidRDefault="00D734E2">
      <w:pPr>
        <w:pStyle w:val="ConsPlusNormal"/>
        <w:ind w:firstLine="540"/>
        <w:jc w:val="both"/>
      </w:pPr>
      <w:r>
        <w:t xml:space="preserve">4.1. </w:t>
      </w:r>
      <w:proofErr w:type="gramStart"/>
      <w:r>
        <w:t>Контроль за</w:t>
      </w:r>
      <w:proofErr w:type="gramEnd"/>
      <w:r>
        <w:t xml:space="preserve"> предоставлением муниципальной услуги включает текущий контроль, а также проведение плановых и внеплановых проверок исполнения положений Административного регламента.</w:t>
      </w:r>
    </w:p>
    <w:p w:rsidR="00D734E2" w:rsidRDefault="00D734E2">
      <w:pPr>
        <w:pStyle w:val="ConsPlusNormal"/>
        <w:spacing w:before="220"/>
        <w:ind w:firstLine="540"/>
        <w:jc w:val="both"/>
      </w:pPr>
      <w:r>
        <w:t xml:space="preserve">4.2.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при предоставлении государственной услуги, и принятием решений осуществляется уполномоченным на то лицом, ответственным за организацию работы по предоставлению муниципальной услуги.</w:t>
      </w:r>
    </w:p>
    <w:p w:rsidR="00D734E2" w:rsidRDefault="00D734E2">
      <w:pPr>
        <w:pStyle w:val="ConsPlusNormal"/>
        <w:spacing w:before="220"/>
        <w:ind w:firstLine="540"/>
        <w:jc w:val="both"/>
      </w:pPr>
      <w:r>
        <w:t xml:space="preserve">4.3. Текущий контроль осуществляется путем </w:t>
      </w:r>
      <w:proofErr w:type="gramStart"/>
      <w:r>
        <w:t>проведения</w:t>
      </w:r>
      <w:proofErr w:type="gramEnd"/>
      <w:r>
        <w:t xml:space="preserve"> уполномоченным на то лицом, ответственным за организацию работы по предоставлению муниципальной услуги, проверок соблюдения и исполнения положений Административного регламента.</w:t>
      </w:r>
    </w:p>
    <w:p w:rsidR="00D734E2" w:rsidRDefault="00D734E2">
      <w:pPr>
        <w:pStyle w:val="ConsPlusNormal"/>
        <w:spacing w:before="220"/>
        <w:ind w:firstLine="540"/>
        <w:jc w:val="both"/>
      </w:pPr>
      <w:r>
        <w:t>4.4. Текущий контроль может носить плановый характер (осуществляться на основании полугодовых или годовых планов) и внеплановый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734E2" w:rsidRDefault="00D734E2">
      <w:pPr>
        <w:pStyle w:val="ConsPlusNormal"/>
        <w:spacing w:before="220"/>
        <w:ind w:firstLine="540"/>
        <w:jc w:val="both"/>
      </w:pPr>
      <w:r>
        <w:t>4.5. Плановые проверки проводятся не реже одного раза в год.</w:t>
      </w:r>
    </w:p>
    <w:p w:rsidR="00D734E2" w:rsidRDefault="00D734E2">
      <w:pPr>
        <w:pStyle w:val="ConsPlusNormal"/>
        <w:spacing w:before="220"/>
        <w:ind w:firstLine="540"/>
        <w:jc w:val="both"/>
      </w:pPr>
      <w:r>
        <w:t>4.6. Результаты проверки оформляются в виде акта, в котором отмечаются выявленные недостатки и предложения по их устранению.</w:t>
      </w:r>
    </w:p>
    <w:p w:rsidR="00D734E2" w:rsidRDefault="00D734E2">
      <w:pPr>
        <w:pStyle w:val="ConsPlusNormal"/>
        <w:spacing w:before="220"/>
        <w:ind w:firstLine="540"/>
        <w:jc w:val="both"/>
      </w:pPr>
      <w:r>
        <w:t>4.7. Специалисты,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D734E2" w:rsidRDefault="00D734E2">
      <w:pPr>
        <w:pStyle w:val="ConsPlusNormal"/>
        <w:jc w:val="both"/>
      </w:pPr>
    </w:p>
    <w:p w:rsidR="00D734E2" w:rsidRDefault="00D734E2">
      <w:pPr>
        <w:pStyle w:val="ConsPlusNormal"/>
        <w:jc w:val="center"/>
        <w:outlineLvl w:val="1"/>
      </w:pPr>
      <w:r>
        <w:t>5. Досудебный (внесудебный) порядок обжалования решений</w:t>
      </w:r>
    </w:p>
    <w:p w:rsidR="00D734E2" w:rsidRDefault="00D734E2">
      <w:pPr>
        <w:pStyle w:val="ConsPlusNormal"/>
        <w:jc w:val="center"/>
      </w:pPr>
      <w:r>
        <w:t>и действий (бездействия) органа, предоставляющего</w:t>
      </w:r>
    </w:p>
    <w:p w:rsidR="00D734E2" w:rsidRDefault="00D734E2">
      <w:pPr>
        <w:pStyle w:val="ConsPlusNormal"/>
        <w:jc w:val="center"/>
      </w:pPr>
      <w:r>
        <w:t>муниципальную услугу, и должностных лиц</w:t>
      </w:r>
    </w:p>
    <w:p w:rsidR="00D734E2" w:rsidRDefault="00D734E2">
      <w:pPr>
        <w:pStyle w:val="ConsPlusNormal"/>
        <w:jc w:val="both"/>
      </w:pPr>
    </w:p>
    <w:p w:rsidR="00D734E2" w:rsidRDefault="00D734E2">
      <w:pPr>
        <w:pStyle w:val="ConsPlusNormal"/>
        <w:ind w:firstLine="540"/>
        <w:jc w:val="both"/>
      </w:pPr>
      <w:r>
        <w:t xml:space="preserve">5.1. </w:t>
      </w:r>
      <w:proofErr w:type="gramStart"/>
      <w:r>
        <w:t>Заявители имеют право на обжалование решений, действий (бездействия), принятых (осуществляемых) в ходе предоставления муниципальной услуги, в досудебном (внесудебном) порядке.</w:t>
      </w:r>
      <w:proofErr w:type="gramEnd"/>
    </w:p>
    <w:p w:rsidR="00D734E2" w:rsidRDefault="00D734E2">
      <w:pPr>
        <w:pStyle w:val="ConsPlusNormal"/>
        <w:spacing w:before="220"/>
        <w:ind w:firstLine="540"/>
        <w:jc w:val="both"/>
      </w:pPr>
      <w:r>
        <w:t>Должностные лица, которым может быть адресована жалоба заявителя в досудебном (внесудебном) порядке:</w:t>
      </w:r>
    </w:p>
    <w:p w:rsidR="00D734E2" w:rsidRDefault="00D734E2">
      <w:pPr>
        <w:pStyle w:val="ConsPlusNormal"/>
        <w:spacing w:before="220"/>
        <w:ind w:firstLine="540"/>
        <w:jc w:val="both"/>
      </w:pPr>
      <w:r>
        <w:t xml:space="preserve">- главе города Липецка: 398001, г. Липецк, ул. </w:t>
      </w:r>
      <w:proofErr w:type="gramStart"/>
      <w:r>
        <w:t>Советская</w:t>
      </w:r>
      <w:proofErr w:type="gramEnd"/>
      <w:r>
        <w:t>, д. 5, тел.: (4742) 23-04-53;</w:t>
      </w:r>
    </w:p>
    <w:p w:rsidR="00D734E2" w:rsidRDefault="00D734E2">
      <w:pPr>
        <w:pStyle w:val="ConsPlusNormal"/>
        <w:spacing w:before="220"/>
        <w:ind w:firstLine="540"/>
        <w:jc w:val="both"/>
      </w:pPr>
      <w:r>
        <w:t xml:space="preserve">- председателю департамента градостроительства и архитектуры по адресу: 398019, г. Липецк, пл. </w:t>
      </w:r>
      <w:proofErr w:type="gramStart"/>
      <w:r>
        <w:t>Театральная</w:t>
      </w:r>
      <w:proofErr w:type="gramEnd"/>
      <w:r>
        <w:t>, 1, кабинет N 219, тел. (4742) 77-36-65;</w:t>
      </w:r>
    </w:p>
    <w:p w:rsidR="00D734E2" w:rsidRDefault="00D734E2">
      <w:pPr>
        <w:pStyle w:val="ConsPlusNormal"/>
        <w:spacing w:before="220"/>
        <w:ind w:firstLine="540"/>
        <w:jc w:val="both"/>
      </w:pPr>
      <w:r>
        <w:t>- в иные органы в соответствии с законодательством Российской Федерации.</w:t>
      </w:r>
    </w:p>
    <w:p w:rsidR="00D734E2" w:rsidRDefault="00D734E2">
      <w:pPr>
        <w:pStyle w:val="ConsPlusNormal"/>
        <w:spacing w:before="220"/>
        <w:ind w:firstLine="540"/>
        <w:jc w:val="both"/>
      </w:pPr>
      <w:r>
        <w:t>5.2. Основанием для начала досудебного (внесудебного) обжалования является обращение заявителя с жалобой. Жалоба может быть направлена по почте, в электронной форме, с использованием информационно-телекоммуникационной сети "Интернет", официального сайта города Липецка, ЕПГУ либо РПГУ, а также может быть принята при личном приеме заявителя.</w:t>
      </w:r>
    </w:p>
    <w:p w:rsidR="00D734E2" w:rsidRDefault="00D734E2">
      <w:pPr>
        <w:pStyle w:val="ConsPlusNormal"/>
        <w:spacing w:before="220"/>
        <w:ind w:firstLine="540"/>
        <w:jc w:val="both"/>
      </w:pPr>
      <w:r>
        <w:t>5.3. Жалоба должна содержать:</w:t>
      </w:r>
    </w:p>
    <w:p w:rsidR="00D734E2" w:rsidRDefault="00D734E2">
      <w:pPr>
        <w:pStyle w:val="ConsPlusNormal"/>
        <w:spacing w:before="220"/>
        <w:ind w:firstLine="540"/>
        <w:jc w:val="both"/>
      </w:pPr>
      <w:r>
        <w:lastRenderedPageBreak/>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734E2" w:rsidRDefault="00D734E2">
      <w:pPr>
        <w:pStyle w:val="ConsPlusNormal"/>
        <w:spacing w:before="220"/>
        <w:ind w:firstLine="540"/>
        <w:jc w:val="both"/>
      </w:pPr>
      <w:proofErr w:type="gramStart"/>
      <w:r>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34E2" w:rsidRDefault="00D734E2">
      <w:pPr>
        <w:pStyle w:val="ConsPlusNormal"/>
        <w:spacing w:before="22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734E2" w:rsidRDefault="00D734E2">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734E2" w:rsidRDefault="00D734E2">
      <w:pPr>
        <w:pStyle w:val="ConsPlusNormal"/>
        <w:spacing w:before="220"/>
        <w:ind w:firstLine="540"/>
        <w:jc w:val="both"/>
      </w:pPr>
      <w:r>
        <w:t>5.4. Все жалобы (обращения) независимо от их формы подлежат регистрации в течение трех дней с момента их поступления.</w:t>
      </w:r>
    </w:p>
    <w:p w:rsidR="00D734E2" w:rsidRDefault="00D734E2">
      <w:pPr>
        <w:pStyle w:val="ConsPlusNormal"/>
        <w:spacing w:before="220"/>
        <w:ind w:firstLine="540"/>
        <w:jc w:val="both"/>
      </w:pPr>
      <w:r>
        <w:t xml:space="preserve">5.5. </w:t>
      </w:r>
      <w:proofErr w:type="gramStart"/>
      <w:r>
        <w:t>Срок рассмотрения жалобы, поступившей в установленном порядке, не должен превышать 15 рабочих дней со дня ее регистрации, а в случае обжалования отказа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734E2" w:rsidRDefault="00D734E2">
      <w:pPr>
        <w:pStyle w:val="ConsPlusNormal"/>
        <w:spacing w:before="220"/>
        <w:ind w:firstLine="540"/>
        <w:jc w:val="both"/>
      </w:pPr>
      <w:r>
        <w:t>5.6.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 об ответственности виновного должностного лица.</w:t>
      </w:r>
    </w:p>
    <w:p w:rsidR="00D734E2" w:rsidRDefault="00D734E2">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34E2" w:rsidRDefault="00D734E2">
      <w:pPr>
        <w:pStyle w:val="ConsPlusNormal"/>
        <w:spacing w:before="220"/>
        <w:ind w:firstLine="540"/>
        <w:jc w:val="both"/>
      </w:pPr>
      <w: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жалобу оставляют без ответа по существу поставленных в жалобе вопросов и сообщают заявителю о недопустимости злоупотребления правом.</w:t>
      </w:r>
    </w:p>
    <w:p w:rsidR="00D734E2" w:rsidRDefault="00D734E2">
      <w:pPr>
        <w:pStyle w:val="ConsPlusNormal"/>
        <w:spacing w:before="220"/>
        <w:ind w:firstLine="540"/>
        <w:jc w:val="both"/>
      </w:pPr>
      <w:r>
        <w:t>Если текст жалобы не поддается прочтению, ответ на жалобу не дается, о чем сообщается заявителю, направившему жалобу, в письменном виде, если его адрес поддается прочтению.</w:t>
      </w:r>
    </w:p>
    <w:p w:rsidR="00D734E2" w:rsidRDefault="00D734E2">
      <w:pPr>
        <w:pStyle w:val="ConsPlusNormal"/>
        <w:spacing w:before="220"/>
        <w:ind w:firstLine="540"/>
        <w:jc w:val="both"/>
      </w:pPr>
      <w:proofErr w:type="gramStart"/>
      <w: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принимает решение о безосновательности очередного обращения и прекращении переписки с заявителем по данному вопросу.</w:t>
      </w:r>
      <w:proofErr w:type="gramEnd"/>
      <w:r>
        <w:t xml:space="preserve"> О данном решении заявитель, направивший жалобу, уведомляется в письменном виде.</w:t>
      </w:r>
    </w:p>
    <w:p w:rsidR="00D734E2" w:rsidRDefault="00D734E2">
      <w:pPr>
        <w:pStyle w:val="ConsPlusNormal"/>
        <w:spacing w:before="22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34E2" w:rsidRDefault="00D734E2">
      <w:pPr>
        <w:pStyle w:val="ConsPlusNormal"/>
        <w:spacing w:before="220"/>
        <w:ind w:firstLine="540"/>
        <w:jc w:val="both"/>
      </w:pPr>
      <w:r>
        <w:t xml:space="preserve">5.9. Заявитель, считающий, что решения или действия (бездействие) должностных лиц нарушают его права, свободы или законные интересы, имеет право на обжалование таких </w:t>
      </w:r>
      <w:r>
        <w:lastRenderedPageBreak/>
        <w:t>решений или действий (бездействия) в судебном порядке в соответствии с законодательством Российской Федерации.</w:t>
      </w:r>
    </w:p>
    <w:p w:rsidR="00D734E2" w:rsidRDefault="00D734E2">
      <w:pPr>
        <w:pStyle w:val="ConsPlusNormal"/>
        <w:jc w:val="both"/>
      </w:pPr>
    </w:p>
    <w:p w:rsidR="00D734E2" w:rsidRDefault="00D734E2">
      <w:pPr>
        <w:pStyle w:val="ConsPlusNormal"/>
        <w:jc w:val="both"/>
      </w:pPr>
    </w:p>
    <w:p w:rsidR="00D734E2" w:rsidRDefault="00D734E2">
      <w:pPr>
        <w:pStyle w:val="ConsPlusNormal"/>
        <w:jc w:val="both"/>
      </w:pPr>
    </w:p>
    <w:p w:rsidR="00D734E2" w:rsidRDefault="00D734E2">
      <w:pPr>
        <w:pStyle w:val="ConsPlusNormal"/>
        <w:jc w:val="both"/>
      </w:pPr>
    </w:p>
    <w:p w:rsidR="00D734E2" w:rsidRDefault="00D734E2">
      <w:pPr>
        <w:pStyle w:val="ConsPlusNormal"/>
        <w:jc w:val="both"/>
      </w:pPr>
    </w:p>
    <w:p w:rsidR="00D734E2" w:rsidRDefault="00D734E2">
      <w:pPr>
        <w:pStyle w:val="ConsPlusNormal"/>
        <w:jc w:val="right"/>
        <w:outlineLvl w:val="1"/>
      </w:pPr>
      <w:r>
        <w:t>Приложение N 1</w:t>
      </w:r>
    </w:p>
    <w:p w:rsidR="00D734E2" w:rsidRDefault="00D734E2">
      <w:pPr>
        <w:pStyle w:val="ConsPlusNormal"/>
        <w:jc w:val="right"/>
      </w:pPr>
      <w:r>
        <w:t>к административному регламенту</w:t>
      </w:r>
    </w:p>
    <w:p w:rsidR="00D734E2" w:rsidRDefault="00D734E2">
      <w:pPr>
        <w:pStyle w:val="ConsPlusNormal"/>
        <w:jc w:val="right"/>
      </w:pPr>
      <w:r>
        <w:t>предоставления муниципальной услуги</w:t>
      </w:r>
    </w:p>
    <w:p w:rsidR="00D734E2" w:rsidRDefault="00D734E2">
      <w:pPr>
        <w:pStyle w:val="ConsPlusNormal"/>
        <w:jc w:val="right"/>
      </w:pPr>
      <w:r>
        <w:t>"Предоставление разрешения</w:t>
      </w:r>
    </w:p>
    <w:p w:rsidR="00D734E2" w:rsidRDefault="00D734E2">
      <w:pPr>
        <w:pStyle w:val="ConsPlusNormal"/>
        <w:jc w:val="right"/>
      </w:pPr>
      <w:r>
        <w:t>на условно разрешенный вид</w:t>
      </w:r>
    </w:p>
    <w:p w:rsidR="00D734E2" w:rsidRDefault="00D734E2">
      <w:pPr>
        <w:pStyle w:val="ConsPlusNormal"/>
        <w:jc w:val="right"/>
      </w:pPr>
      <w:r>
        <w:t>использования земельного</w:t>
      </w:r>
    </w:p>
    <w:p w:rsidR="00D734E2" w:rsidRDefault="00D734E2">
      <w:pPr>
        <w:pStyle w:val="ConsPlusNormal"/>
        <w:jc w:val="right"/>
      </w:pPr>
      <w:r>
        <w:t>участка или объекта</w:t>
      </w:r>
    </w:p>
    <w:p w:rsidR="00D734E2" w:rsidRDefault="00D734E2">
      <w:pPr>
        <w:pStyle w:val="ConsPlusNormal"/>
        <w:jc w:val="right"/>
      </w:pPr>
      <w:r>
        <w:t>капитального строительства"</w:t>
      </w:r>
    </w:p>
    <w:p w:rsidR="00D734E2" w:rsidRDefault="00D734E2">
      <w:pPr>
        <w:pStyle w:val="ConsPlusNormal"/>
        <w:jc w:val="both"/>
      </w:pPr>
    </w:p>
    <w:p w:rsidR="00D734E2" w:rsidRDefault="00D734E2">
      <w:pPr>
        <w:pStyle w:val="ConsPlusNonformat"/>
        <w:jc w:val="both"/>
      </w:pPr>
      <w:r>
        <w:t xml:space="preserve">                                  Председателю комиссии по землепользованию</w:t>
      </w:r>
    </w:p>
    <w:p w:rsidR="00D734E2" w:rsidRDefault="00D734E2">
      <w:pPr>
        <w:pStyle w:val="ConsPlusNonformat"/>
        <w:jc w:val="both"/>
      </w:pPr>
      <w:r>
        <w:t xml:space="preserve">                                  и </w:t>
      </w:r>
      <w:proofErr w:type="gramStart"/>
      <w:r>
        <w:t>застройке города</w:t>
      </w:r>
      <w:proofErr w:type="gramEnd"/>
      <w:r>
        <w:t xml:space="preserve"> Липецка</w:t>
      </w:r>
    </w:p>
    <w:p w:rsidR="00D734E2" w:rsidRDefault="00D734E2">
      <w:pPr>
        <w:pStyle w:val="ConsPlusNonformat"/>
        <w:jc w:val="both"/>
      </w:pPr>
      <w:r>
        <w:t xml:space="preserve">                                  _________________________________________</w:t>
      </w:r>
    </w:p>
    <w:p w:rsidR="00D734E2" w:rsidRDefault="00D734E2">
      <w:pPr>
        <w:pStyle w:val="ConsPlusNonformat"/>
        <w:jc w:val="both"/>
      </w:pPr>
      <w:r>
        <w:t xml:space="preserve">                                  От ______________________________________</w:t>
      </w:r>
    </w:p>
    <w:p w:rsidR="00D734E2" w:rsidRDefault="00D734E2">
      <w:pPr>
        <w:pStyle w:val="ConsPlusNonformat"/>
        <w:jc w:val="both"/>
      </w:pPr>
      <w:r>
        <w:t xml:space="preserve">                                       </w:t>
      </w:r>
      <w:proofErr w:type="gramStart"/>
      <w:r>
        <w:t>(Ф.И.О. физического лица (паспорт</w:t>
      </w:r>
      <w:proofErr w:type="gramEnd"/>
    </w:p>
    <w:p w:rsidR="00D734E2" w:rsidRDefault="00D734E2">
      <w:pPr>
        <w:pStyle w:val="ConsPlusNonformat"/>
        <w:jc w:val="both"/>
      </w:pPr>
      <w:r>
        <w:t xml:space="preserve">                                          серия, N, кем и когда </w:t>
      </w:r>
      <w:proofErr w:type="gramStart"/>
      <w:r>
        <w:t>выдан</w:t>
      </w:r>
      <w:proofErr w:type="gramEnd"/>
      <w:r>
        <w:t>)</w:t>
      </w:r>
    </w:p>
    <w:p w:rsidR="00D734E2" w:rsidRDefault="00D734E2">
      <w:pPr>
        <w:pStyle w:val="ConsPlusNonformat"/>
        <w:jc w:val="both"/>
      </w:pPr>
      <w:r>
        <w:t xml:space="preserve">                                  _________________________________________</w:t>
      </w:r>
    </w:p>
    <w:p w:rsidR="00D734E2" w:rsidRDefault="00D734E2">
      <w:pPr>
        <w:pStyle w:val="ConsPlusNonformat"/>
        <w:jc w:val="both"/>
      </w:pPr>
      <w:r>
        <w:t xml:space="preserve">                                   (наименование, ОГРН юридического лица)</w:t>
      </w:r>
    </w:p>
    <w:p w:rsidR="00D734E2" w:rsidRDefault="00D734E2">
      <w:pPr>
        <w:pStyle w:val="ConsPlusNonformat"/>
        <w:jc w:val="both"/>
      </w:pPr>
      <w:r>
        <w:t xml:space="preserve">                                  </w:t>
      </w:r>
      <w:proofErr w:type="gramStart"/>
      <w:r>
        <w:t>Зарегистрированного</w:t>
      </w:r>
      <w:proofErr w:type="gramEnd"/>
      <w:r>
        <w:t xml:space="preserve"> по адресу: __________</w:t>
      </w:r>
    </w:p>
    <w:p w:rsidR="00D734E2" w:rsidRDefault="00D734E2">
      <w:pPr>
        <w:pStyle w:val="ConsPlusNonformat"/>
        <w:jc w:val="both"/>
      </w:pPr>
      <w:r>
        <w:t xml:space="preserve">                                  _________________________________________</w:t>
      </w:r>
    </w:p>
    <w:p w:rsidR="00D734E2" w:rsidRDefault="00D734E2">
      <w:pPr>
        <w:pStyle w:val="ConsPlusNonformat"/>
        <w:jc w:val="both"/>
      </w:pPr>
      <w:r>
        <w:t xml:space="preserve">                                  _________________________________________</w:t>
      </w:r>
    </w:p>
    <w:p w:rsidR="00D734E2" w:rsidRDefault="00D734E2">
      <w:pPr>
        <w:pStyle w:val="ConsPlusNonformat"/>
        <w:jc w:val="both"/>
      </w:pPr>
      <w:r>
        <w:t xml:space="preserve">                                  (контактные телефоны, электронная почта)</w:t>
      </w:r>
    </w:p>
    <w:p w:rsidR="00D734E2" w:rsidRDefault="00D734E2">
      <w:pPr>
        <w:pStyle w:val="ConsPlusNonformat"/>
        <w:jc w:val="both"/>
      </w:pPr>
    </w:p>
    <w:p w:rsidR="00D734E2" w:rsidRDefault="00D734E2">
      <w:pPr>
        <w:pStyle w:val="ConsPlusNonformat"/>
        <w:jc w:val="both"/>
      </w:pPr>
    </w:p>
    <w:p w:rsidR="00D734E2" w:rsidRDefault="00D734E2">
      <w:pPr>
        <w:pStyle w:val="ConsPlusNonformat"/>
        <w:jc w:val="both"/>
      </w:pPr>
      <w:bookmarkStart w:id="2" w:name="P244"/>
      <w:bookmarkEnd w:id="2"/>
      <w:r>
        <w:t xml:space="preserve">                                 ЗАЯВЛЕНИЕ</w:t>
      </w:r>
    </w:p>
    <w:p w:rsidR="00D734E2" w:rsidRDefault="00D734E2">
      <w:pPr>
        <w:pStyle w:val="ConsPlusNonformat"/>
        <w:jc w:val="both"/>
      </w:pPr>
    </w:p>
    <w:p w:rsidR="00D734E2" w:rsidRDefault="00D734E2">
      <w:pPr>
        <w:pStyle w:val="ConsPlusNonformat"/>
        <w:jc w:val="both"/>
      </w:pPr>
      <w:r>
        <w:t xml:space="preserve">    Прошу  предоставить разрешение на условно разрешенный вид использования</w:t>
      </w:r>
    </w:p>
    <w:p w:rsidR="00D734E2" w:rsidRDefault="00D734E2">
      <w:pPr>
        <w:pStyle w:val="ConsPlusNonformat"/>
        <w:jc w:val="both"/>
      </w:pPr>
      <w:r>
        <w:t>земельного  участка  или объекта капитального строительства, расположенного</w:t>
      </w:r>
    </w:p>
    <w:p w:rsidR="00D734E2" w:rsidRDefault="00D734E2">
      <w:pPr>
        <w:pStyle w:val="ConsPlusNonformat"/>
        <w:jc w:val="both"/>
      </w:pPr>
      <w:r>
        <w:t>по адресу:</w:t>
      </w:r>
    </w:p>
    <w:p w:rsidR="00D734E2" w:rsidRDefault="00D734E2">
      <w:pPr>
        <w:pStyle w:val="ConsPlusNonformat"/>
        <w:jc w:val="both"/>
      </w:pPr>
      <w:r>
        <w:t>___________________________________________________________________________</w:t>
      </w:r>
    </w:p>
    <w:p w:rsidR="00D734E2" w:rsidRDefault="00D734E2">
      <w:pPr>
        <w:pStyle w:val="ConsPlusNonformat"/>
        <w:jc w:val="both"/>
      </w:pPr>
      <w:r>
        <w:t>кадастровый номер земельного участка:</w:t>
      </w:r>
    </w:p>
    <w:p w:rsidR="00D734E2" w:rsidRDefault="00D734E2">
      <w:pPr>
        <w:pStyle w:val="ConsPlusNonformat"/>
        <w:jc w:val="both"/>
      </w:pPr>
      <w:r>
        <w:t>___________________________________________________________________________</w:t>
      </w:r>
    </w:p>
    <w:p w:rsidR="00D734E2" w:rsidRDefault="00D734E2">
      <w:pPr>
        <w:pStyle w:val="ConsPlusNonformat"/>
        <w:jc w:val="both"/>
      </w:pPr>
      <w:r>
        <w:t>кадастровый номер объекта капитального строительства при наличии:</w:t>
      </w:r>
    </w:p>
    <w:p w:rsidR="00D734E2" w:rsidRDefault="00D734E2">
      <w:pPr>
        <w:pStyle w:val="ConsPlusNonformat"/>
        <w:jc w:val="both"/>
      </w:pPr>
      <w:r>
        <w:t>___________________________________________________________________________</w:t>
      </w:r>
    </w:p>
    <w:p w:rsidR="00D734E2" w:rsidRDefault="00D734E2">
      <w:pPr>
        <w:pStyle w:val="ConsPlusNonformat"/>
        <w:jc w:val="both"/>
      </w:pPr>
      <w:r>
        <w:t>площадь земельного участка:</w:t>
      </w:r>
    </w:p>
    <w:p w:rsidR="00D734E2" w:rsidRDefault="00D734E2">
      <w:pPr>
        <w:pStyle w:val="ConsPlusNonformat"/>
        <w:jc w:val="both"/>
      </w:pPr>
      <w:r>
        <w:t>___________________________________________________________________________</w:t>
      </w:r>
    </w:p>
    <w:p w:rsidR="00D734E2" w:rsidRDefault="00D734E2">
      <w:pPr>
        <w:pStyle w:val="ConsPlusNonformat"/>
        <w:jc w:val="both"/>
      </w:pPr>
      <w:r>
        <w:t>установленный вид разрешенного использования земельного участка:</w:t>
      </w:r>
    </w:p>
    <w:p w:rsidR="00D734E2" w:rsidRDefault="00D734E2">
      <w:pPr>
        <w:pStyle w:val="ConsPlusNonformat"/>
        <w:jc w:val="both"/>
      </w:pPr>
      <w:r>
        <w:t>___________________________________________________________________________</w:t>
      </w:r>
    </w:p>
    <w:p w:rsidR="00D734E2" w:rsidRDefault="00D734E2">
      <w:pPr>
        <w:pStyle w:val="ConsPlusNonformat"/>
        <w:jc w:val="both"/>
      </w:pPr>
      <w:r>
        <w:t>запрашиваемый    условно    разрешенный    вид   использования   земельного</w:t>
      </w:r>
    </w:p>
    <w:p w:rsidR="00D734E2" w:rsidRDefault="00D734E2">
      <w:pPr>
        <w:pStyle w:val="ConsPlusNonformat"/>
        <w:jc w:val="both"/>
      </w:pPr>
      <w:r>
        <w:t>участка:</w:t>
      </w:r>
    </w:p>
    <w:p w:rsidR="00D734E2" w:rsidRDefault="00D734E2">
      <w:pPr>
        <w:pStyle w:val="ConsPlusNonformat"/>
        <w:jc w:val="both"/>
      </w:pPr>
      <w:r>
        <w:t>___________________________________________________________________________</w:t>
      </w:r>
    </w:p>
    <w:p w:rsidR="00D734E2" w:rsidRDefault="00D734E2">
      <w:pPr>
        <w:pStyle w:val="ConsPlusNonformat"/>
        <w:jc w:val="both"/>
      </w:pPr>
    </w:p>
    <w:p w:rsidR="00D734E2" w:rsidRDefault="00D734E2">
      <w:pPr>
        <w:pStyle w:val="ConsPlusNonformat"/>
        <w:jc w:val="both"/>
      </w:pPr>
      <w:r>
        <w:t xml:space="preserve">    </w:t>
      </w:r>
      <w:proofErr w:type="gramStart"/>
      <w:r>
        <w:t>Согласен</w:t>
      </w:r>
      <w:proofErr w:type="gramEnd"/>
      <w:r>
        <w:t xml:space="preserve">   нести   расходы,  связанные  с  организацией  и  проведением</w:t>
      </w:r>
    </w:p>
    <w:p w:rsidR="00D734E2" w:rsidRDefault="00D734E2">
      <w:pPr>
        <w:pStyle w:val="ConsPlusNonformat"/>
        <w:jc w:val="both"/>
      </w:pPr>
      <w:proofErr w:type="gramStart"/>
      <w:r>
        <w:t xml:space="preserve">публичных  слушаний  (на  основании  </w:t>
      </w:r>
      <w:hyperlink r:id="rId22" w:history="1">
        <w:r>
          <w:rPr>
            <w:color w:val="0000FF"/>
          </w:rPr>
          <w:t>пункта 10 статьи 39</w:t>
        </w:r>
      </w:hyperlink>
      <w:r>
        <w:t xml:space="preserve"> Градостроительного</w:t>
      </w:r>
      <w:proofErr w:type="gramEnd"/>
    </w:p>
    <w:p w:rsidR="00D734E2" w:rsidRDefault="00D734E2">
      <w:pPr>
        <w:pStyle w:val="ConsPlusNonformat"/>
        <w:jc w:val="both"/>
      </w:pPr>
      <w:r>
        <w:t>кодекса Российской Федерации).</w:t>
      </w:r>
    </w:p>
    <w:p w:rsidR="00D734E2" w:rsidRDefault="00D734E2">
      <w:pPr>
        <w:pStyle w:val="ConsPlusNonformat"/>
        <w:jc w:val="both"/>
      </w:pPr>
    </w:p>
    <w:p w:rsidR="00D734E2" w:rsidRDefault="00D734E2">
      <w:pPr>
        <w:pStyle w:val="ConsPlusNonformat"/>
        <w:jc w:val="both"/>
      </w:pPr>
      <w:r>
        <w:t xml:space="preserve">    ________________   _______________    _________________________</w:t>
      </w:r>
    </w:p>
    <w:p w:rsidR="00D734E2" w:rsidRDefault="00D734E2">
      <w:pPr>
        <w:pStyle w:val="ConsPlusNonformat"/>
        <w:jc w:val="both"/>
      </w:pPr>
      <w:r>
        <w:t xml:space="preserve">         (дата)           (подпись)         (расшифровка подписи)</w:t>
      </w:r>
    </w:p>
    <w:p w:rsidR="00D734E2" w:rsidRDefault="00D734E2">
      <w:pPr>
        <w:pStyle w:val="ConsPlusNormal"/>
        <w:jc w:val="both"/>
      </w:pPr>
    </w:p>
    <w:p w:rsidR="00D734E2" w:rsidRDefault="00D734E2">
      <w:pPr>
        <w:pStyle w:val="ConsPlusNormal"/>
        <w:jc w:val="both"/>
      </w:pPr>
    </w:p>
    <w:p w:rsidR="00D734E2" w:rsidRDefault="00D734E2">
      <w:pPr>
        <w:pStyle w:val="ConsPlusNormal"/>
        <w:jc w:val="both"/>
      </w:pPr>
    </w:p>
    <w:p w:rsidR="00D734E2" w:rsidRDefault="00D734E2">
      <w:pPr>
        <w:pStyle w:val="ConsPlusNormal"/>
        <w:jc w:val="both"/>
      </w:pPr>
    </w:p>
    <w:p w:rsidR="00D734E2" w:rsidRDefault="00D734E2">
      <w:pPr>
        <w:pStyle w:val="ConsPlusNormal"/>
        <w:jc w:val="both"/>
      </w:pPr>
    </w:p>
    <w:p w:rsidR="00D734E2" w:rsidRDefault="00D734E2">
      <w:pPr>
        <w:pStyle w:val="ConsPlusNormal"/>
        <w:jc w:val="right"/>
        <w:outlineLvl w:val="1"/>
      </w:pPr>
      <w:r>
        <w:t>Приложение N 2</w:t>
      </w:r>
    </w:p>
    <w:p w:rsidR="00D734E2" w:rsidRDefault="00D734E2">
      <w:pPr>
        <w:pStyle w:val="ConsPlusNormal"/>
        <w:jc w:val="right"/>
      </w:pPr>
      <w:r>
        <w:lastRenderedPageBreak/>
        <w:t>к административному регламенту</w:t>
      </w:r>
    </w:p>
    <w:p w:rsidR="00D734E2" w:rsidRDefault="00D734E2">
      <w:pPr>
        <w:pStyle w:val="ConsPlusNormal"/>
        <w:jc w:val="right"/>
      </w:pPr>
      <w:r>
        <w:t>предоставления муниципальной услуги</w:t>
      </w:r>
    </w:p>
    <w:p w:rsidR="00D734E2" w:rsidRDefault="00D734E2">
      <w:pPr>
        <w:pStyle w:val="ConsPlusNormal"/>
        <w:jc w:val="right"/>
      </w:pPr>
      <w:r>
        <w:t>"Предоставление разрешения</w:t>
      </w:r>
    </w:p>
    <w:p w:rsidR="00D734E2" w:rsidRDefault="00D734E2">
      <w:pPr>
        <w:pStyle w:val="ConsPlusNormal"/>
        <w:jc w:val="right"/>
      </w:pPr>
      <w:r>
        <w:t>на условно разрешенный вид</w:t>
      </w:r>
    </w:p>
    <w:p w:rsidR="00D734E2" w:rsidRDefault="00D734E2">
      <w:pPr>
        <w:pStyle w:val="ConsPlusNormal"/>
        <w:jc w:val="right"/>
      </w:pPr>
      <w:r>
        <w:t>использования земельного</w:t>
      </w:r>
    </w:p>
    <w:p w:rsidR="00D734E2" w:rsidRDefault="00D734E2">
      <w:pPr>
        <w:pStyle w:val="ConsPlusNormal"/>
        <w:jc w:val="right"/>
      </w:pPr>
      <w:r>
        <w:t>участка или объекта</w:t>
      </w:r>
    </w:p>
    <w:p w:rsidR="00D734E2" w:rsidRDefault="00D734E2">
      <w:pPr>
        <w:pStyle w:val="ConsPlusNormal"/>
        <w:jc w:val="right"/>
      </w:pPr>
      <w:r>
        <w:t>капитального строительства"</w:t>
      </w:r>
    </w:p>
    <w:p w:rsidR="00D734E2" w:rsidRDefault="00D734E2">
      <w:pPr>
        <w:pStyle w:val="ConsPlusNormal"/>
        <w:jc w:val="both"/>
      </w:pPr>
    </w:p>
    <w:p w:rsidR="00D734E2" w:rsidRDefault="00D734E2">
      <w:pPr>
        <w:pStyle w:val="ConsPlusTitle"/>
        <w:jc w:val="center"/>
      </w:pPr>
      <w:bookmarkStart w:id="3" w:name="P282"/>
      <w:bookmarkEnd w:id="3"/>
      <w:r>
        <w:t>БЛОК-СХЕМА</w:t>
      </w:r>
    </w:p>
    <w:p w:rsidR="00D734E2" w:rsidRDefault="00D734E2">
      <w:pPr>
        <w:pStyle w:val="ConsPlusTitle"/>
        <w:jc w:val="center"/>
      </w:pPr>
      <w:r>
        <w:t>ПОСЛЕДОВАТЕЛЬНОСТИ АДМИНИСТРАТИВНЫХ ДЕЙСТВИЙ (ПРОЦЕДУР)</w:t>
      </w:r>
    </w:p>
    <w:p w:rsidR="00D734E2" w:rsidRDefault="00D734E2">
      <w:pPr>
        <w:pStyle w:val="ConsPlusTitle"/>
        <w:jc w:val="center"/>
      </w:pPr>
      <w:r>
        <w:t>ПО ПРЕДОСТАВЛЕНИЮ МУНИЦИПАЛЬНОЙ УСЛУГИ "ВЫДАЧА РАЗРЕШЕНИЯ</w:t>
      </w:r>
    </w:p>
    <w:p w:rsidR="00D734E2" w:rsidRDefault="00D734E2">
      <w:pPr>
        <w:pStyle w:val="ConsPlusTitle"/>
        <w:jc w:val="center"/>
      </w:pPr>
      <w:r>
        <w:t>НА УСЛОВНО РАЗРЕШЕННЫЙ ВИД ИСПОЛЬЗОВАНИЯ ЗЕМЕЛЬНОГО УЧАСТКА</w:t>
      </w:r>
    </w:p>
    <w:p w:rsidR="00D734E2" w:rsidRDefault="00D734E2">
      <w:pPr>
        <w:pStyle w:val="ConsPlusTitle"/>
        <w:jc w:val="center"/>
      </w:pPr>
      <w:r>
        <w:t>ИЛИ ОБЪЕКТА КАПИТАЛЬНОГО СТРОИТЕЛЬСТВА"</w:t>
      </w:r>
    </w:p>
    <w:p w:rsidR="00D734E2" w:rsidRDefault="00D734E2">
      <w:pPr>
        <w:pStyle w:val="ConsPlusNormal"/>
        <w:jc w:val="both"/>
      </w:pPr>
    </w:p>
    <w:p w:rsidR="00D734E2" w:rsidRDefault="00D734E2">
      <w:pPr>
        <w:pStyle w:val="ConsPlusNonformat"/>
        <w:jc w:val="both"/>
      </w:pPr>
      <w:r>
        <w:t>┌─────────────────────────────────────────────────────────────────────────┐</w:t>
      </w:r>
    </w:p>
    <w:p w:rsidR="00D734E2" w:rsidRDefault="00D734E2">
      <w:pPr>
        <w:pStyle w:val="ConsPlusNonformat"/>
        <w:jc w:val="both"/>
      </w:pPr>
      <w:r>
        <w:t>│    Лицо, заинтересованное в получении услуги, направляет в Комиссию     │</w:t>
      </w:r>
    </w:p>
    <w:p w:rsidR="00D734E2" w:rsidRDefault="00D734E2">
      <w:pPr>
        <w:pStyle w:val="ConsPlusNonformat"/>
        <w:jc w:val="both"/>
      </w:pPr>
      <w:r>
        <w:t>│             заявление о предоставлении муниципальной услуги             │</w:t>
      </w:r>
    </w:p>
    <w:p w:rsidR="00D734E2" w:rsidRDefault="00D734E2">
      <w:pPr>
        <w:pStyle w:val="ConsPlusNonformat"/>
        <w:jc w:val="both"/>
      </w:pPr>
      <w:r>
        <w:t>└─────────────────────────────────────┬───────────────────────────────────┘</w:t>
      </w:r>
    </w:p>
    <w:p w:rsidR="00D734E2" w:rsidRDefault="00D734E2">
      <w:pPr>
        <w:pStyle w:val="ConsPlusNonformat"/>
        <w:jc w:val="both"/>
      </w:pPr>
      <w:r>
        <w:t xml:space="preserve">                                     \/</w:t>
      </w:r>
    </w:p>
    <w:p w:rsidR="00D734E2" w:rsidRDefault="00D734E2">
      <w:pPr>
        <w:pStyle w:val="ConsPlusNonformat"/>
        <w:jc w:val="both"/>
      </w:pPr>
      <w:r>
        <w:t xml:space="preserve">        ┌─────────────────────────────┬──────────────────────────┐</w:t>
      </w:r>
    </w:p>
    <w:p w:rsidR="00D734E2" w:rsidRDefault="00D734E2">
      <w:pPr>
        <w:pStyle w:val="ConsPlusNonformat"/>
        <w:jc w:val="both"/>
      </w:pPr>
      <w:r>
        <w:t xml:space="preserve">       \/                            \/                         \/</w:t>
      </w:r>
    </w:p>
    <w:p w:rsidR="00D734E2" w:rsidRDefault="00D734E2">
      <w:pPr>
        <w:pStyle w:val="ConsPlusNonformat"/>
        <w:jc w:val="both"/>
      </w:pPr>
      <w:r>
        <w:t>┌─────────────┐               ┌────────────┐         ┌────────────────────┐</w:t>
      </w:r>
    </w:p>
    <w:p w:rsidR="00D734E2" w:rsidRDefault="00D734E2">
      <w:pPr>
        <w:pStyle w:val="ConsPlusNonformat"/>
        <w:jc w:val="both"/>
      </w:pPr>
      <w:r>
        <w:t>│    Лично    │               │   Почтой   │         │ Электронной почтой │</w:t>
      </w:r>
    </w:p>
    <w:p w:rsidR="00D734E2" w:rsidRDefault="00D734E2">
      <w:pPr>
        <w:pStyle w:val="ConsPlusNonformat"/>
        <w:jc w:val="both"/>
      </w:pPr>
      <w:r>
        <w:t>└───────┬─────┘               └──────┬─────┘         └──────────┬─────────┘</w:t>
      </w:r>
    </w:p>
    <w:p w:rsidR="00D734E2" w:rsidRDefault="00D734E2">
      <w:pPr>
        <w:pStyle w:val="ConsPlusNonformat"/>
        <w:jc w:val="both"/>
      </w:pPr>
      <w:r>
        <w:t xml:space="preserve">       \/                           \/                         \/</w:t>
      </w:r>
    </w:p>
    <w:p w:rsidR="00D734E2" w:rsidRDefault="00D734E2">
      <w:pPr>
        <w:pStyle w:val="ConsPlusNonformat"/>
        <w:jc w:val="both"/>
      </w:pPr>
      <w:r>
        <w:t>┌─────────────────────────────────────────────────────────────────────────┐</w:t>
      </w:r>
    </w:p>
    <w:p w:rsidR="00D734E2" w:rsidRDefault="00D734E2">
      <w:pPr>
        <w:pStyle w:val="ConsPlusNonformat"/>
        <w:jc w:val="both"/>
      </w:pPr>
      <w:r>
        <w:t>│                Прием и регистрация заявления в Комиссии                 │</w:t>
      </w:r>
    </w:p>
    <w:p w:rsidR="00D734E2" w:rsidRDefault="00D734E2">
      <w:pPr>
        <w:pStyle w:val="ConsPlusNonformat"/>
        <w:jc w:val="both"/>
      </w:pPr>
      <w:r>
        <w:t>└────────────────────────────────────┬────────────────────────────────────┘</w:t>
      </w:r>
    </w:p>
    <w:p w:rsidR="00D734E2" w:rsidRDefault="00D734E2">
      <w:pPr>
        <w:pStyle w:val="ConsPlusNonformat"/>
        <w:jc w:val="both"/>
      </w:pPr>
      <w:r>
        <w:t xml:space="preserve">                                    \/</w:t>
      </w:r>
    </w:p>
    <w:p w:rsidR="00D734E2" w:rsidRDefault="00D734E2">
      <w:pPr>
        <w:pStyle w:val="ConsPlusNonformat"/>
        <w:jc w:val="both"/>
      </w:pPr>
      <w:r>
        <w:t>┌─────────────────────────────────────────────────────────────────────────┐</w:t>
      </w:r>
    </w:p>
    <w:p w:rsidR="00D734E2" w:rsidRDefault="00D734E2">
      <w:pPr>
        <w:pStyle w:val="ConsPlusNonformat"/>
        <w:jc w:val="both"/>
      </w:pPr>
      <w:r>
        <w:t>│           Подготовка и направление межведомственных запросов            │</w:t>
      </w:r>
    </w:p>
    <w:p w:rsidR="00D734E2" w:rsidRDefault="00D734E2">
      <w:pPr>
        <w:pStyle w:val="ConsPlusNonformat"/>
        <w:jc w:val="both"/>
      </w:pPr>
      <w:r>
        <w:t>└────────────────────────────────────┬────────────────────────────────────┘</w:t>
      </w:r>
    </w:p>
    <w:p w:rsidR="00D734E2" w:rsidRDefault="00D734E2">
      <w:pPr>
        <w:pStyle w:val="ConsPlusNonformat"/>
        <w:jc w:val="both"/>
      </w:pPr>
      <w:r>
        <w:t xml:space="preserve">                                    \/</w:t>
      </w:r>
    </w:p>
    <w:p w:rsidR="00D734E2" w:rsidRDefault="00D734E2">
      <w:pPr>
        <w:pStyle w:val="ConsPlusNonformat"/>
        <w:jc w:val="both"/>
      </w:pPr>
      <w:r>
        <w:t>┌─────────────────────────────────────────────────────────────────────────┐</w:t>
      </w:r>
    </w:p>
    <w:p w:rsidR="00D734E2" w:rsidRDefault="00D734E2">
      <w:pPr>
        <w:pStyle w:val="ConsPlusNonformat"/>
        <w:jc w:val="both"/>
      </w:pPr>
      <w:r>
        <w:t>│                     Организация публичных слушаний                      │</w:t>
      </w:r>
    </w:p>
    <w:p w:rsidR="00D734E2" w:rsidRDefault="00D734E2">
      <w:pPr>
        <w:pStyle w:val="ConsPlusNonformat"/>
        <w:jc w:val="both"/>
      </w:pPr>
      <w:r>
        <w:t>└────────────────────────────────────┬────────────────────────────────────┘</w:t>
      </w:r>
    </w:p>
    <w:p w:rsidR="00D734E2" w:rsidRDefault="00D734E2">
      <w:pPr>
        <w:pStyle w:val="ConsPlusNonformat"/>
        <w:jc w:val="both"/>
      </w:pPr>
      <w:r>
        <w:t xml:space="preserve">                                    \/</w:t>
      </w:r>
    </w:p>
    <w:p w:rsidR="00D734E2" w:rsidRDefault="00D734E2">
      <w:pPr>
        <w:pStyle w:val="ConsPlusNonformat"/>
        <w:jc w:val="both"/>
      </w:pPr>
      <w:r>
        <w:t>┌─────────────────────────────────────────────────────────────────────────┐</w:t>
      </w:r>
    </w:p>
    <w:p w:rsidR="00D734E2" w:rsidRDefault="00D734E2">
      <w:pPr>
        <w:pStyle w:val="ConsPlusNonformat"/>
        <w:jc w:val="both"/>
      </w:pPr>
      <w:r>
        <w:t>│ Принятие решения о предоставлении разрешения на условно разрешенный вид │</w:t>
      </w:r>
    </w:p>
    <w:p w:rsidR="00D734E2" w:rsidRDefault="00D734E2">
      <w:pPr>
        <w:pStyle w:val="ConsPlusNonformat"/>
        <w:jc w:val="both"/>
      </w:pPr>
      <w:r>
        <w:t>│    использования земельного участка или принятие решения об отказе      │</w:t>
      </w:r>
    </w:p>
    <w:p w:rsidR="00D734E2" w:rsidRDefault="00D734E2">
      <w:pPr>
        <w:pStyle w:val="ConsPlusNonformat"/>
        <w:jc w:val="both"/>
      </w:pPr>
      <w:r>
        <w:t>│                      в предоставлении разрешения                        │</w:t>
      </w:r>
    </w:p>
    <w:p w:rsidR="00D734E2" w:rsidRDefault="00D734E2">
      <w:pPr>
        <w:pStyle w:val="ConsPlusNonformat"/>
        <w:jc w:val="both"/>
      </w:pPr>
      <w:r>
        <w:t>└────────────────────────────────────┬────────────────────────────────────┘</w:t>
      </w:r>
    </w:p>
    <w:p w:rsidR="00D734E2" w:rsidRDefault="00D734E2">
      <w:pPr>
        <w:pStyle w:val="ConsPlusNonformat"/>
        <w:jc w:val="both"/>
      </w:pPr>
      <w:r>
        <w:t xml:space="preserve">                                    \/</w:t>
      </w:r>
    </w:p>
    <w:p w:rsidR="00D734E2" w:rsidRDefault="00D734E2">
      <w:pPr>
        <w:pStyle w:val="ConsPlusNonformat"/>
        <w:jc w:val="both"/>
      </w:pPr>
      <w:r>
        <w:t>┌─────────────────────────────────────────────────────────────────────────┐</w:t>
      </w:r>
    </w:p>
    <w:p w:rsidR="00D734E2" w:rsidRDefault="00D734E2">
      <w:pPr>
        <w:pStyle w:val="ConsPlusNonformat"/>
        <w:jc w:val="both"/>
      </w:pPr>
      <w:r>
        <w:t>│Выдача (направление) заявителю постановления администрации города Липецка│</w:t>
      </w:r>
    </w:p>
    <w:p w:rsidR="00D734E2" w:rsidRDefault="00D734E2">
      <w:pPr>
        <w:pStyle w:val="ConsPlusNonformat"/>
        <w:jc w:val="both"/>
      </w:pPr>
      <w:r>
        <w:t>│  о предоставлении разрешения на условно разрешенный вид использования   │</w:t>
      </w:r>
    </w:p>
    <w:p w:rsidR="00D734E2" w:rsidRDefault="00D734E2">
      <w:pPr>
        <w:pStyle w:val="ConsPlusNonformat"/>
        <w:jc w:val="both"/>
      </w:pPr>
      <w:r>
        <w:t>│ земельного участка или объекта капитального строительства или об отказе │</w:t>
      </w:r>
    </w:p>
    <w:p w:rsidR="00D734E2" w:rsidRDefault="00D734E2">
      <w:pPr>
        <w:pStyle w:val="ConsPlusNonformat"/>
        <w:jc w:val="both"/>
      </w:pPr>
      <w:r>
        <w:t>│                   в предоставлении такого разрешения                    │</w:t>
      </w:r>
    </w:p>
    <w:p w:rsidR="00D734E2" w:rsidRDefault="00D734E2">
      <w:pPr>
        <w:pStyle w:val="ConsPlusNonformat"/>
        <w:jc w:val="both"/>
      </w:pPr>
      <w:r>
        <w:t>└─────────────────────────────────────────────────────────────────────────┘</w:t>
      </w:r>
    </w:p>
    <w:p w:rsidR="00D734E2" w:rsidRDefault="00D734E2">
      <w:pPr>
        <w:pStyle w:val="ConsPlusNormal"/>
        <w:jc w:val="both"/>
      </w:pPr>
    </w:p>
    <w:p w:rsidR="00D734E2" w:rsidRDefault="00D734E2">
      <w:pPr>
        <w:pStyle w:val="ConsPlusNormal"/>
        <w:jc w:val="both"/>
      </w:pPr>
    </w:p>
    <w:p w:rsidR="00D734E2" w:rsidRDefault="00D734E2">
      <w:pPr>
        <w:pStyle w:val="ConsPlusNormal"/>
        <w:pBdr>
          <w:top w:val="single" w:sz="6" w:space="0" w:color="auto"/>
        </w:pBdr>
        <w:spacing w:before="100" w:after="100"/>
        <w:jc w:val="both"/>
        <w:rPr>
          <w:sz w:val="2"/>
          <w:szCs w:val="2"/>
        </w:rPr>
      </w:pPr>
    </w:p>
    <w:p w:rsidR="00894F09" w:rsidRDefault="00894F09"/>
    <w:sectPr w:rsidR="00894F09" w:rsidSect="00A463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E2"/>
    <w:rsid w:val="00894F09"/>
    <w:rsid w:val="009810F1"/>
    <w:rsid w:val="00B052DB"/>
    <w:rsid w:val="00D73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34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34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34E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810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1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34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34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34E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810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1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BF67AD7D1BB394F7271CFA3CBD2C28270D9335D7D337FBE20EB59487WDt1E" TargetMode="External"/><Relationship Id="rId13" Type="http://schemas.openxmlformats.org/officeDocument/2006/relationships/hyperlink" Target="consultantplus://offline/ref=99BF67AD7D1BB394F7271CFA3CBD2C28270D9336D6D537FBE20EB59487WDt1E" TargetMode="External"/><Relationship Id="rId18" Type="http://schemas.openxmlformats.org/officeDocument/2006/relationships/hyperlink" Target="consultantplus://offline/ref=99BF67AD7D1BB394F72702F72AD170272506CD3ADED73BAAB651EEC9D0D86959W2t5E" TargetMode="External"/><Relationship Id="rId3" Type="http://schemas.openxmlformats.org/officeDocument/2006/relationships/settings" Target="settings.xml"/><Relationship Id="rId21" Type="http://schemas.openxmlformats.org/officeDocument/2006/relationships/hyperlink" Target="consultantplus://offline/ref=99BF67AD7D1BB394F72702F72AD170272506CD3ADED33DADB951EEC9D0D86959W2t5E" TargetMode="External"/><Relationship Id="rId7" Type="http://schemas.openxmlformats.org/officeDocument/2006/relationships/hyperlink" Target="consultantplus://offline/ref=99BF67AD7D1BB394F7271CFA3CBD2C28270C9B35D4D137FBE20EB59487D1630E625DD7F8C4A8229AW7t3E" TargetMode="External"/><Relationship Id="rId12" Type="http://schemas.openxmlformats.org/officeDocument/2006/relationships/hyperlink" Target="consultantplus://offline/ref=99BF67AD7D1BB394F7271CFA3CBD2C28270D9232D5DB37FBE20EB59487D1630E625DD7F8C4A82492W7t2E" TargetMode="External"/><Relationship Id="rId17" Type="http://schemas.openxmlformats.org/officeDocument/2006/relationships/hyperlink" Target="consultantplus://offline/ref=99BF67AD7D1BB394F72702F72AD170272506CD3ADED33DADB951EEC9D0D86959W2t5E" TargetMode="External"/><Relationship Id="rId2" Type="http://schemas.microsoft.com/office/2007/relationships/stylesWithEffects" Target="stylesWithEffects.xml"/><Relationship Id="rId16" Type="http://schemas.openxmlformats.org/officeDocument/2006/relationships/hyperlink" Target="consultantplus://offline/ref=99BF67AD7D1BB394F72702F72AD170272506CD3ADED63CA5BF51EEC9D0D86959W2t5E" TargetMode="External"/><Relationship Id="rId20" Type="http://schemas.openxmlformats.org/officeDocument/2006/relationships/hyperlink" Target="consultantplus://offline/ref=99BF67AD7D1BB394F7271CFA3CBD2C28270C9B35D4D137FBE20EB59487WDt1E" TargetMode="External"/><Relationship Id="rId1" Type="http://schemas.openxmlformats.org/officeDocument/2006/relationships/styles" Target="styles.xml"/><Relationship Id="rId6" Type="http://schemas.openxmlformats.org/officeDocument/2006/relationships/hyperlink" Target="consultantplus://offline/ref=99BF67AD7D1BB394F7271CFA3CBD2C2827059432DD8560F9B35BBBW9t1E" TargetMode="External"/><Relationship Id="rId11" Type="http://schemas.openxmlformats.org/officeDocument/2006/relationships/hyperlink" Target="consultantplus://offline/ref=99BF67AD7D1BB394F7271CFA3CBD2C28270C9036DFD337FBE20EB59487WDt1E" TargetMode="External"/><Relationship Id="rId24" Type="http://schemas.openxmlformats.org/officeDocument/2006/relationships/theme" Target="theme/theme1.xml"/><Relationship Id="rId5" Type="http://schemas.openxmlformats.org/officeDocument/2006/relationships/hyperlink" Target="consultantplus://offline/ref=99BF67AD7D1BB394F72702F72AD170272506CD3ADED73BAAB651EEC9D0D86959W2t5E" TargetMode="External"/><Relationship Id="rId15" Type="http://schemas.openxmlformats.org/officeDocument/2006/relationships/hyperlink" Target="consultantplus://offline/ref=99BF67AD7D1BB394F72702F72AD170272506CD3ADED33BACBF51EEC9D0D8695925128EBA80A5259B741BFAW9tCE" TargetMode="External"/><Relationship Id="rId23" Type="http://schemas.openxmlformats.org/officeDocument/2006/relationships/fontTable" Target="fontTable.xml"/><Relationship Id="rId10" Type="http://schemas.openxmlformats.org/officeDocument/2006/relationships/hyperlink" Target="consultantplus://offline/ref=99BF67AD7D1BB394F7271CFA3CBD2C28270C943ED7D137FBE20EB59487WDt1E" TargetMode="External"/><Relationship Id="rId19" Type="http://schemas.openxmlformats.org/officeDocument/2006/relationships/hyperlink" Target="consultantplus://offline/ref=99BF67AD7D1BB394F7271CFA3CBD2C28270D9336D6D537FBE20EB59487WDt1E" TargetMode="External"/><Relationship Id="rId4" Type="http://schemas.openxmlformats.org/officeDocument/2006/relationships/webSettings" Target="webSettings.xml"/><Relationship Id="rId9" Type="http://schemas.openxmlformats.org/officeDocument/2006/relationships/hyperlink" Target="consultantplus://offline/ref=99BF67AD7D1BB394F7271CFA3CBD2C28270C9336D2D437FBE20EB59487WDt1E" TargetMode="External"/><Relationship Id="rId14" Type="http://schemas.openxmlformats.org/officeDocument/2006/relationships/hyperlink" Target="consultantplus://offline/ref=99BF67AD7D1BB394F72702F72AD170272506CD3ADED139A9B951EEC9D0D86959W2t5E" TargetMode="External"/><Relationship Id="rId22" Type="http://schemas.openxmlformats.org/officeDocument/2006/relationships/hyperlink" Target="consultantplus://offline/ref=99BF67AD7D1BB394F7271CFA3CBD2C28270C9B35D4D137FBE20EB59487D1630E625DD7F8C4A82299W7t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5123</Words>
  <Characters>29204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samordina</dc:creator>
  <cp:lastModifiedBy>SAGurieva</cp:lastModifiedBy>
  <cp:revision>2</cp:revision>
  <cp:lastPrinted>2017-11-16T11:03:00Z</cp:lastPrinted>
  <dcterms:created xsi:type="dcterms:W3CDTF">2017-11-17T12:29:00Z</dcterms:created>
  <dcterms:modified xsi:type="dcterms:W3CDTF">2017-11-17T12:29:00Z</dcterms:modified>
</cp:coreProperties>
</file>